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1E" w:rsidRPr="008D2D1E" w:rsidRDefault="008D2D1E" w:rsidP="008D2D1E">
      <w:pPr>
        <w:spacing w:after="0" w:line="240" w:lineRule="auto"/>
        <w:rPr>
          <w:rFonts w:ascii="Times New Roman" w:eastAsia="Times New Roman" w:hAnsi="Times New Roman" w:cs="Times New Roman"/>
          <w:b/>
          <w:sz w:val="28"/>
          <w:szCs w:val="28"/>
        </w:rPr>
      </w:pPr>
      <w:r w:rsidRPr="008D2D1E">
        <w:rPr>
          <w:rFonts w:ascii="Times New Roman" w:eastAsia="Times New Roman" w:hAnsi="Times New Roman" w:cs="Times New Roman"/>
          <w:sz w:val="28"/>
          <w:szCs w:val="28"/>
        </w:rPr>
        <w:t xml:space="preserve">         </w:t>
      </w:r>
      <w:r w:rsidRPr="008D2D1E">
        <w:rPr>
          <w:rFonts w:ascii="Times New Roman" w:eastAsia="Times New Roman" w:hAnsi="Times New Roman" w:cs="Times New Roman"/>
          <w:b/>
          <w:sz w:val="28"/>
          <w:szCs w:val="28"/>
        </w:rPr>
        <w:t xml:space="preserve">BỘ TÀI CHÍNH                                                                                                      </w:t>
      </w:r>
      <w:r w:rsidRPr="008D2D1E">
        <w:rPr>
          <w:rFonts w:ascii="Times New Roman" w:eastAsia="Times New Roman" w:hAnsi="Times New Roman" w:cs="Times New Roman"/>
          <w:i/>
          <w:sz w:val="28"/>
          <w:szCs w:val="28"/>
        </w:rPr>
        <w:t xml:space="preserve">Hà Nội, ngày </w:t>
      </w:r>
      <w:r w:rsidR="0036579E">
        <w:rPr>
          <w:rFonts w:ascii="Times New Roman" w:eastAsia="Times New Roman" w:hAnsi="Times New Roman" w:cs="Times New Roman"/>
          <w:i/>
          <w:sz w:val="28"/>
          <w:szCs w:val="28"/>
        </w:rPr>
        <w:t xml:space="preserve">    </w:t>
      </w:r>
      <w:r w:rsidRPr="008D2D1E">
        <w:rPr>
          <w:rFonts w:ascii="Times New Roman" w:eastAsia="Times New Roman" w:hAnsi="Times New Roman" w:cs="Times New Roman"/>
          <w:i/>
          <w:sz w:val="28"/>
          <w:szCs w:val="28"/>
        </w:rPr>
        <w:t xml:space="preserve"> tháng </w:t>
      </w:r>
      <w:r w:rsidR="0036579E">
        <w:rPr>
          <w:rFonts w:ascii="Times New Roman" w:eastAsia="Times New Roman" w:hAnsi="Times New Roman" w:cs="Times New Roman"/>
          <w:i/>
          <w:sz w:val="28"/>
          <w:szCs w:val="28"/>
        </w:rPr>
        <w:t xml:space="preserve">    </w:t>
      </w:r>
      <w:r w:rsidRPr="008D2D1E">
        <w:rPr>
          <w:rFonts w:ascii="Times New Roman" w:eastAsia="Times New Roman" w:hAnsi="Times New Roman" w:cs="Times New Roman"/>
          <w:i/>
          <w:sz w:val="28"/>
          <w:szCs w:val="28"/>
        </w:rPr>
        <w:t xml:space="preserve"> năm 201</w:t>
      </w:r>
      <w:r>
        <w:rPr>
          <w:rFonts w:ascii="Times New Roman" w:eastAsia="Times New Roman" w:hAnsi="Times New Roman" w:cs="Times New Roman"/>
          <w:i/>
          <w:sz w:val="28"/>
          <w:szCs w:val="28"/>
        </w:rPr>
        <w:t>7</w:t>
      </w:r>
      <w:r w:rsidRPr="008D2D1E">
        <w:rPr>
          <w:rFonts w:ascii="Times New Roman" w:eastAsia="Times New Roman" w:hAnsi="Times New Roman" w:cs="Times New Roman"/>
          <w:i/>
          <w:sz w:val="28"/>
          <w:szCs w:val="28"/>
        </w:rPr>
        <w:t xml:space="preserve"> </w:t>
      </w:r>
      <w:r w:rsidRPr="008D2D1E">
        <w:rPr>
          <w:rFonts w:ascii="Times New Roman" w:eastAsia="Times New Roman" w:hAnsi="Times New Roman" w:cs="Times New Roman"/>
          <w:b/>
          <w:sz w:val="28"/>
          <w:szCs w:val="28"/>
        </w:rPr>
        <w:t xml:space="preserve">                                                                                        </w:t>
      </w:r>
    </w:p>
    <w:p w:rsidR="008D2D1E" w:rsidRDefault="003414C7" w:rsidP="008D2D1E">
      <w:pPr>
        <w:tabs>
          <w:tab w:val="left" w:pos="1050"/>
        </w:tabs>
        <w:spacing w:after="12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42pt;margin-top:4.9pt;width:66pt;height:0;z-index:251658240" o:connectortype="straight"/>
        </w:pict>
      </w:r>
      <w:r w:rsidR="008D2D1E">
        <w:rPr>
          <w:rFonts w:ascii="Times New Roman" w:hAnsi="Times New Roman" w:cs="Times New Roman"/>
          <w:sz w:val="28"/>
          <w:szCs w:val="28"/>
        </w:rPr>
        <w:tab/>
      </w:r>
    </w:p>
    <w:p w:rsidR="009E0A2E" w:rsidRDefault="008D2D1E" w:rsidP="008D2D1E">
      <w:pPr>
        <w:tabs>
          <w:tab w:val="left" w:pos="6510"/>
        </w:tabs>
        <w:jc w:val="center"/>
        <w:rPr>
          <w:rFonts w:ascii="Times New Roman" w:hAnsi="Times New Roman" w:cs="Times New Roman"/>
          <w:b/>
          <w:sz w:val="28"/>
          <w:szCs w:val="28"/>
        </w:rPr>
      </w:pPr>
      <w:r w:rsidRPr="008D2D1E">
        <w:rPr>
          <w:rFonts w:ascii="Times New Roman" w:hAnsi="Times New Roman" w:cs="Times New Roman"/>
          <w:b/>
          <w:sz w:val="28"/>
          <w:szCs w:val="28"/>
        </w:rPr>
        <w:t xml:space="preserve">TỔNG HỢP Ý KIẾN </w:t>
      </w:r>
      <w:r w:rsidR="00A966AB">
        <w:rPr>
          <w:rFonts w:ascii="Times New Roman" w:hAnsi="Times New Roman" w:cs="Times New Roman"/>
          <w:b/>
          <w:sz w:val="28"/>
          <w:szCs w:val="28"/>
        </w:rPr>
        <w:t>HỌP THẨM ĐỊNH</w:t>
      </w:r>
    </w:p>
    <w:p w:rsidR="003F7C07" w:rsidRDefault="008D2D1E" w:rsidP="008D2D1E">
      <w:pPr>
        <w:spacing w:after="0" w:line="240" w:lineRule="auto"/>
        <w:ind w:left="720"/>
        <w:jc w:val="center"/>
        <w:rPr>
          <w:rFonts w:ascii="Times New Roman" w:eastAsia="Times New Roman" w:hAnsi="Times New Roman" w:cs="Times New Roman"/>
          <w:b/>
          <w:sz w:val="28"/>
          <w:szCs w:val="28"/>
        </w:rPr>
      </w:pPr>
      <w:r w:rsidRPr="008D2D1E">
        <w:rPr>
          <w:rFonts w:ascii="Times New Roman" w:hAnsi="Times New Roman" w:cs="Times New Roman"/>
          <w:b/>
          <w:sz w:val="28"/>
          <w:szCs w:val="28"/>
        </w:rPr>
        <w:t xml:space="preserve">Dự thảo Quyết định Thủ tướng Chính phủ </w:t>
      </w:r>
      <w:r w:rsidR="003F7C07" w:rsidRPr="00B822AC">
        <w:rPr>
          <w:rFonts w:ascii="Times New Roman" w:eastAsia="Times New Roman" w:hAnsi="Times New Roman" w:cs="Times New Roman"/>
          <w:b/>
          <w:sz w:val="28"/>
          <w:szCs w:val="28"/>
        </w:rPr>
        <w:t xml:space="preserve">quy định tiêu hủy và thí điểm bán đấu giá </w:t>
      </w:r>
    </w:p>
    <w:p w:rsidR="008D2D1E" w:rsidRPr="008D2D1E" w:rsidRDefault="003F7C07" w:rsidP="008D2D1E">
      <w:pPr>
        <w:spacing w:after="0" w:line="240" w:lineRule="auto"/>
        <w:ind w:left="720"/>
        <w:jc w:val="center"/>
        <w:rPr>
          <w:rFonts w:ascii="Times New Roman" w:eastAsia="Times New Roman" w:hAnsi="Times New Roman" w:cs="Times New Roman"/>
          <w:b/>
          <w:sz w:val="28"/>
          <w:szCs w:val="28"/>
        </w:rPr>
      </w:pPr>
      <w:r w:rsidRPr="00B822AC">
        <w:rPr>
          <w:rFonts w:ascii="Times New Roman" w:eastAsia="Times New Roman" w:hAnsi="Times New Roman" w:cs="Times New Roman"/>
          <w:b/>
          <w:sz w:val="28"/>
          <w:szCs w:val="28"/>
        </w:rPr>
        <w:t>thuốc lá ngoại nhập lậu bị tịch thu.</w:t>
      </w:r>
    </w:p>
    <w:p w:rsidR="008D2D1E" w:rsidRDefault="008D2D1E" w:rsidP="008D2D1E">
      <w:pPr>
        <w:tabs>
          <w:tab w:val="left" w:pos="6510"/>
        </w:tabs>
        <w:jc w:val="center"/>
        <w:rPr>
          <w:rFonts w:ascii="Times New Roman" w:hAnsi="Times New Roman" w:cs="Times New Roman"/>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323"/>
        <w:gridCol w:w="9497"/>
      </w:tblGrid>
      <w:tr w:rsidR="00A966AB" w:rsidRPr="008D2D1E" w:rsidTr="00A966AB">
        <w:tc>
          <w:tcPr>
            <w:tcW w:w="256" w:type="pct"/>
            <w:shd w:val="clear" w:color="auto" w:fill="auto"/>
            <w:vAlign w:val="center"/>
          </w:tcPr>
          <w:p w:rsidR="00A966AB" w:rsidRPr="008D2D1E" w:rsidRDefault="00A966AB"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1484" w:type="pct"/>
            <w:shd w:val="clear" w:color="auto" w:fill="auto"/>
            <w:vAlign w:val="center"/>
          </w:tcPr>
          <w:p w:rsidR="00A966AB" w:rsidRPr="008D2D1E" w:rsidRDefault="00A966AB"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Đại biểu</w:t>
            </w:r>
          </w:p>
        </w:tc>
        <w:tc>
          <w:tcPr>
            <w:tcW w:w="3260" w:type="pct"/>
            <w:shd w:val="clear" w:color="auto" w:fill="auto"/>
            <w:vAlign w:val="center"/>
          </w:tcPr>
          <w:p w:rsidR="00A966AB" w:rsidRPr="008D2D1E" w:rsidRDefault="00A966AB"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tham gia</w:t>
            </w:r>
          </w:p>
        </w:tc>
      </w:tr>
      <w:tr w:rsidR="00A966AB" w:rsidRPr="008D2D1E" w:rsidTr="00A966AB">
        <w:tc>
          <w:tcPr>
            <w:tcW w:w="256" w:type="pct"/>
            <w:shd w:val="clear" w:color="auto" w:fill="auto"/>
            <w:vAlign w:val="center"/>
          </w:tcPr>
          <w:p w:rsidR="00A966AB" w:rsidRDefault="00A966AB"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484" w:type="pct"/>
            <w:shd w:val="clear" w:color="auto" w:fill="auto"/>
            <w:vAlign w:val="center"/>
          </w:tcPr>
          <w:p w:rsidR="00A966AB" w:rsidRPr="008D2D1E" w:rsidRDefault="00A966AB"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tổng giám đốc Tổng công ty Thuốc lá Việt Nam (A. Hòa)</w:t>
            </w:r>
          </w:p>
        </w:tc>
        <w:tc>
          <w:tcPr>
            <w:tcW w:w="3260" w:type="pct"/>
            <w:shd w:val="clear" w:color="auto" w:fill="auto"/>
            <w:vAlign w:val="center"/>
          </w:tcPr>
          <w:p w:rsidR="00A966AB" w:rsidRDefault="00A966AB"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không ban hành Quyết định do chưa phù hợp Công ước và Pháp luật trong nước;</w:t>
            </w:r>
          </w:p>
          <w:p w:rsidR="00A966AB" w:rsidRDefault="00A966AB"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Nghị định số 106/2017/NĐ-CP ngày 14/9/2017 quy định: “Thuốc lá giả, thuốc lá nhập lậu đều bị tịch thu để tiêu hủy, trường hợp đặc biệt do Thủ tướng quyết định”. Quyết định này không phải áp dụng trường hợp đặc biệt mà </w:t>
            </w:r>
            <w:r w:rsidR="00EB5BFC">
              <w:rPr>
                <w:rFonts w:ascii="Times New Roman" w:eastAsia="Times New Roman" w:hAnsi="Times New Roman" w:cs="Times New Roman"/>
                <w:sz w:val="28"/>
                <w:szCs w:val="28"/>
              </w:rPr>
              <w:t>phổ biến đại trà cho tất cả trường hợp nhập lậu bị bắt giữ;</w:t>
            </w:r>
          </w:p>
          <w:p w:rsidR="00EB5BFC" w:rsidRDefault="00EB5BF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tiêu hủy gây thất thu ngân sách, tốn kém, phát sinh chi phí;</w:t>
            </w:r>
          </w:p>
          <w:p w:rsidR="00EB5BFC" w:rsidRPr="00A966AB" w:rsidRDefault="00EB5BF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Việc thí điểm cho tiêu thụ nội địa là thừa nhận việc thuốc lá nhập lậu được công khai bày bán gây ảnh hưởng đến ngành sản xuất trong nước và không công bằng với thuốc lá nhập khẩu chính ngạch </w:t>
            </w:r>
          </w:p>
        </w:tc>
      </w:tr>
      <w:tr w:rsidR="00EB5BFC" w:rsidRPr="008D2D1E" w:rsidTr="00A966AB">
        <w:tc>
          <w:tcPr>
            <w:tcW w:w="256" w:type="pct"/>
            <w:shd w:val="clear" w:color="auto" w:fill="auto"/>
            <w:vAlign w:val="center"/>
          </w:tcPr>
          <w:p w:rsidR="00EB5BFC" w:rsidRDefault="00EB5BFC"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484" w:type="pct"/>
            <w:shd w:val="clear" w:color="auto" w:fill="auto"/>
            <w:vAlign w:val="center"/>
          </w:tcPr>
          <w:p w:rsidR="00EB5BFC" w:rsidRDefault="00EB5BFC"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Công an (C74)</w:t>
            </w:r>
          </w:p>
        </w:tc>
        <w:tc>
          <w:tcPr>
            <w:tcW w:w="3260" w:type="pct"/>
            <w:shd w:val="clear" w:color="auto" w:fill="auto"/>
            <w:vAlign w:val="center"/>
          </w:tcPr>
          <w:p w:rsidR="00EB5BFC" w:rsidRDefault="00EB5BF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đã có văn bản tham gia ý kiến từ vòng đầu thống nhất ban hành Quyết định này vì lý do căn cứ Công ước khung cho tiến hành </w:t>
            </w:r>
            <w:r w:rsidRPr="00EE4996">
              <w:rPr>
                <w:rFonts w:ascii="Times New Roman" w:eastAsia="Times New Roman" w:hAnsi="Times New Roman" w:cs="Times New Roman"/>
                <w:i/>
                <w:sz w:val="28"/>
                <w:szCs w:val="28"/>
              </w:rPr>
              <w:t>các bước thích hợp</w:t>
            </w:r>
            <w:r>
              <w:rPr>
                <w:rFonts w:ascii="Times New Roman" w:eastAsia="Times New Roman" w:hAnsi="Times New Roman" w:cs="Times New Roman"/>
                <w:sz w:val="28"/>
                <w:szCs w:val="28"/>
              </w:rPr>
              <w:t xml:space="preserve"> để loại trừ thuốc lá giả, thuốc lá lậu</w:t>
            </w:r>
            <w:r w:rsidR="00EE4996">
              <w:rPr>
                <w:rFonts w:ascii="Times New Roman" w:eastAsia="Times New Roman" w:hAnsi="Times New Roman" w:cs="Times New Roman"/>
                <w:sz w:val="28"/>
                <w:szCs w:val="28"/>
              </w:rPr>
              <w:t>;</w:t>
            </w:r>
          </w:p>
          <w:p w:rsidR="00EE4996" w:rsidRDefault="00EE499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tiêu hủy ảnh hưởng vấn đề kinh tế, môi trường, sức khỏe;</w:t>
            </w:r>
          </w:p>
          <w:p w:rsidR="0073360D" w:rsidRDefault="0073360D" w:rsidP="007336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Chưa phát hiện vụ nào thẩm lậu nội địa;</w:t>
            </w:r>
          </w:p>
          <w:p w:rsidR="0073360D" w:rsidRDefault="0073360D"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Kiến nghị của Tổng Công ty thuốc lá là do cạnh tranh;</w:t>
            </w:r>
          </w:p>
          <w:p w:rsidR="00EE4996" w:rsidRDefault="00EE499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sở pháp lý không có vấn đề, cho phép xuất khẩu. Nếu vi phạm đã có pháp luật xử lý. Việc xuất khẩu mang lại giá trị kinh tế;</w:t>
            </w:r>
          </w:p>
          <w:p w:rsidR="00E96098" w:rsidRDefault="00E96098"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Doanh nghiệp tự chịu trách nhiệm đối với việc tham gia đấu giá</w:t>
            </w:r>
            <w:r w:rsidR="0073360D">
              <w:rPr>
                <w:rFonts w:ascii="Times New Roman" w:eastAsia="Times New Roman" w:hAnsi="Times New Roman" w:cs="Times New Roman"/>
                <w:sz w:val="28"/>
                <w:szCs w:val="28"/>
              </w:rPr>
              <w:t>, lỗ thiệt hại doanh nghiệp tự chịu. Ngoài ra, chưa có quy định xử phạt đối với các hành vi vi phạm đấu giá thuốc lá nhập lậu bị tịch thu.</w:t>
            </w:r>
          </w:p>
          <w:p w:rsidR="0073360D" w:rsidRDefault="0073360D"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bổ sung khái niệm “thuốc lá nhập lậu bị tịch thu còn chất lượng”.</w:t>
            </w:r>
          </w:p>
          <w:p w:rsidR="00EE4996" w:rsidRDefault="00EE499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Về cơ bản thống nhất với tờ trình, nội dung dự thảo quyết định. Đề nghị bổ sung quy định xử lý pháp luật nếu để thẩm lậu nội địa. Xem xét lại nếu chỉ giao Bộ Tư </w:t>
            </w:r>
            <w:r>
              <w:rPr>
                <w:rFonts w:ascii="Times New Roman" w:eastAsia="Times New Roman" w:hAnsi="Times New Roman" w:cs="Times New Roman"/>
                <w:sz w:val="28"/>
                <w:szCs w:val="28"/>
              </w:rPr>
              <w:lastRenderedPageBreak/>
              <w:t>pháp hướng dẫn xử lý vi phạm thì có đúng thẩm quyền không?, thế nào thì xử lý hình sự;</w:t>
            </w:r>
          </w:p>
          <w:p w:rsidR="00EE4996" w:rsidRDefault="00EE499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Thí điểm 01 năm ngắn, không đủ thời gian đánh giá, đề nghị cho thí điểm ít nhất 02 năm;</w:t>
            </w:r>
          </w:p>
          <w:p w:rsidR="00EE4996" w:rsidRDefault="00EE499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Dùng lại từ ngữ trong dự thảo, không nên ghi là “giao” các Bộ thực hiện;</w:t>
            </w:r>
          </w:p>
          <w:p w:rsidR="00EE4996" w:rsidRDefault="00EE499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62F">
              <w:rPr>
                <w:rFonts w:ascii="Times New Roman" w:eastAsia="Times New Roman" w:hAnsi="Times New Roman" w:cs="Times New Roman"/>
                <w:sz w:val="28"/>
                <w:szCs w:val="28"/>
              </w:rPr>
              <w:t>Đề nghị Bộ Ngoại giao, Tư pháp, Công Thương, Y tế, Tài chính xem lại, nếu Luật không cấm, đây là thẩm quyền của Thủ tướng thì không vi phạm luật. Theo quan điểm Bộ Công an thì đồng ý ban hành Quyết định này nhưng chặt chẽ hơn về nội dung</w:t>
            </w:r>
          </w:p>
        </w:tc>
      </w:tr>
      <w:tr w:rsidR="0033562F" w:rsidRPr="008D2D1E" w:rsidTr="00A966AB">
        <w:tc>
          <w:tcPr>
            <w:tcW w:w="256" w:type="pct"/>
            <w:shd w:val="clear" w:color="auto" w:fill="auto"/>
            <w:vAlign w:val="center"/>
          </w:tcPr>
          <w:p w:rsidR="0033562F" w:rsidRDefault="000C6AC4"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p>
        </w:tc>
        <w:tc>
          <w:tcPr>
            <w:tcW w:w="1484" w:type="pct"/>
            <w:shd w:val="clear" w:color="auto" w:fill="auto"/>
            <w:vAlign w:val="center"/>
          </w:tcPr>
          <w:p w:rsidR="0033562F" w:rsidRDefault="000C6AC4"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Bộ Y tế </w:t>
            </w:r>
          </w:p>
        </w:tc>
        <w:tc>
          <w:tcPr>
            <w:tcW w:w="3260" w:type="pct"/>
            <w:shd w:val="clear" w:color="auto" w:fill="auto"/>
            <w:vAlign w:val="center"/>
          </w:tcPr>
          <w:p w:rsidR="0033562F" w:rsidRDefault="000C6AC4"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9 Luật phòng chống tác hại của thuốc lá quy định cấm: “Sản xuất, mua bán, nhập khẩu, tàng trữ, vận chuyển thuốc lá giả,…; mua bán, tàng trữ vận chuyển nguyên liệu thuốc lá, thuốc lá nhập lậu”</w:t>
            </w:r>
            <w:r w:rsidR="00FB45F2">
              <w:rPr>
                <w:rFonts w:ascii="Times New Roman" w:eastAsia="Times New Roman" w:hAnsi="Times New Roman" w:cs="Times New Roman"/>
                <w:sz w:val="28"/>
                <w:szCs w:val="28"/>
              </w:rPr>
              <w:t>. Đề nghị xem xét lại việc đưa Luật phòng chống tác hại của thuốc lá vào phần căn cứ pháp lý là chưa phù hợp.</w:t>
            </w:r>
          </w:p>
          <w:p w:rsidR="00FB45F2" w:rsidRDefault="00FB45F2"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Hàm lượng Tar, Nicotin trong thuốc lá nhập lậu (chủ yếu là Jet, Hero) cao hơn hàm lượng Tar, Nicotin quy định trong nước thì có cần bổ sung thêm quy định về hàm lượng Tar, Nicotin trong dự thảo Quyết định không hay phải ban hành văn bản mới để quy định hàm lượng cho loại sản phẩm này?.</w:t>
            </w:r>
          </w:p>
          <w:p w:rsidR="00FB45F2" w:rsidRDefault="00FB45F2"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Hiện tại quy định về nhãn và in cảnh báo sức khỏe hướng dẫn tại Thông tư số 05</w:t>
            </w:r>
            <w:r w:rsidR="0070448F">
              <w:rPr>
                <w:rFonts w:ascii="Times New Roman" w:eastAsia="Times New Roman" w:hAnsi="Times New Roman" w:cs="Times New Roman"/>
                <w:sz w:val="28"/>
                <w:szCs w:val="28"/>
              </w:rPr>
              <w:t>/2013/TTLT-BYT-BCT ngày 8/2/2013 thì có nên dẫn chiếu vào Quyết định hay ban hành riêng một loại nguyên tắc hướng dẫn riêng cho mẫu này?.</w:t>
            </w:r>
          </w:p>
          <w:p w:rsidR="0070448F" w:rsidRDefault="0070448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1 Điều 30 Luật phòng chống tác hại của thuốc lá quy định doanh nghiệp sản xuất, nhập khẩu thuốc lá phải đóng góp một khoản bắt buộc vào Quỹ phòng chống thuốc lá. Như vậy, đối với thuốc lá nhập lậu bị tịch thu thì có quy định việc đóng góp Quỹ phòng chống thuốc lá không?.</w:t>
            </w:r>
          </w:p>
          <w:p w:rsidR="0070448F" w:rsidRDefault="0070448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5 Điều 26 của Luật quy định việc xử lý đối với thuốc lá nhập lậu được thực hiện theo quy định của Chính phủ thì dự thảo hiện tại thẩm quyền do Thủ tướng quyết định thì có phù hợp không?.</w:t>
            </w:r>
          </w:p>
        </w:tc>
      </w:tr>
      <w:tr w:rsidR="0033562F" w:rsidRPr="008D2D1E" w:rsidTr="00A966AB">
        <w:tc>
          <w:tcPr>
            <w:tcW w:w="256" w:type="pct"/>
            <w:shd w:val="clear" w:color="auto" w:fill="auto"/>
            <w:vAlign w:val="center"/>
          </w:tcPr>
          <w:p w:rsidR="0033562F" w:rsidRDefault="0070448F"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484" w:type="pct"/>
            <w:shd w:val="clear" w:color="auto" w:fill="auto"/>
            <w:vAlign w:val="center"/>
          </w:tcPr>
          <w:p w:rsidR="0033562F" w:rsidRDefault="0070448F"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Ngoại giao</w:t>
            </w:r>
          </w:p>
        </w:tc>
        <w:tc>
          <w:tcPr>
            <w:tcW w:w="3260" w:type="pct"/>
            <w:shd w:val="clear" w:color="auto" w:fill="auto"/>
            <w:vAlign w:val="center"/>
          </w:tcPr>
          <w:p w:rsidR="0033562F" w:rsidRDefault="0070448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Vẫn có thể có cách hiểu cụm từ “disposed off” theo Công ước khung là “biện pháp xử lý phù hợp” do vậy vẫn có khả năng để thực hiện thí điểm.</w:t>
            </w:r>
          </w:p>
          <w:p w:rsidR="0070448F" w:rsidRDefault="0070448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 nhiên cần cân nhắc việc triển khai thận trọng để trường hợp nếu có ý kiến của tổ chức WHO thì có thể xử lý kịp thời.</w:t>
            </w:r>
          </w:p>
        </w:tc>
      </w:tr>
      <w:tr w:rsidR="0070448F" w:rsidRPr="008D2D1E" w:rsidTr="00A966AB">
        <w:tc>
          <w:tcPr>
            <w:tcW w:w="256" w:type="pct"/>
            <w:shd w:val="clear" w:color="auto" w:fill="auto"/>
            <w:vAlign w:val="center"/>
          </w:tcPr>
          <w:p w:rsidR="0070448F" w:rsidRDefault="0070448F"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484" w:type="pct"/>
            <w:shd w:val="clear" w:color="auto" w:fill="auto"/>
            <w:vAlign w:val="center"/>
          </w:tcPr>
          <w:p w:rsidR="0070448F" w:rsidRDefault="0070448F"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Công Thương</w:t>
            </w:r>
          </w:p>
        </w:tc>
        <w:tc>
          <w:tcPr>
            <w:tcW w:w="3260" w:type="pct"/>
            <w:shd w:val="clear" w:color="auto" w:fill="auto"/>
            <w:vAlign w:val="center"/>
          </w:tcPr>
          <w:p w:rsidR="0070448F" w:rsidRDefault="0070448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Căn cứ pháp lý: Trái khoản 1 Điều 9 Luật phòng chống tác hại của thuốc lá; chưa phù hợp quy định của </w:t>
            </w:r>
            <w:r w:rsidR="00204E5E">
              <w:rPr>
                <w:rFonts w:ascii="Times New Roman" w:eastAsia="Times New Roman" w:hAnsi="Times New Roman" w:cs="Times New Roman"/>
                <w:sz w:val="28"/>
                <w:szCs w:val="28"/>
              </w:rPr>
              <w:t xml:space="preserve">Nghị định số 106/2017/NĐ-CP sửa đổi Nghị định số </w:t>
            </w:r>
            <w:r w:rsidR="00204E5E">
              <w:rPr>
                <w:rFonts w:ascii="Times New Roman" w:eastAsia="Times New Roman" w:hAnsi="Times New Roman" w:cs="Times New Roman"/>
                <w:sz w:val="28"/>
                <w:szCs w:val="28"/>
              </w:rPr>
              <w:lastRenderedPageBreak/>
              <w:t>67/NĐ-CP về xử lý thuốc lá nhập lậu bị tịch thu;</w:t>
            </w:r>
          </w:p>
          <w:p w:rsidR="00204E5E" w:rsidRDefault="00204E5E"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Bộ Tư pháp có ý kiến về căn cứ pháp lý để tăng tính thuyết phục, nếu ban hành cần có quy định chặt chẽ theo tinh thần chỉ đạo của Chính phủ;</w:t>
            </w:r>
          </w:p>
          <w:p w:rsidR="00204E5E" w:rsidRDefault="003B05BB"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bổ sung quy trình lấy mẫu kiểm nghiệm;</w:t>
            </w:r>
          </w:p>
          <w:p w:rsidR="003B05BB" w:rsidRDefault="003B05BB"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Khoản 3 Điều 3 dự thảo Quyết định quy định: </w:t>
            </w:r>
            <w:r w:rsidR="0089160D">
              <w:rPr>
                <w:rFonts w:ascii="Times New Roman" w:eastAsia="Times New Roman" w:hAnsi="Times New Roman" w:cs="Times New Roman"/>
                <w:sz w:val="28"/>
                <w:szCs w:val="28"/>
              </w:rPr>
              <w:t>“</w:t>
            </w:r>
            <w:r w:rsidR="0089160D" w:rsidRPr="00B822AC">
              <w:rPr>
                <w:rFonts w:ascii="Times New Roman" w:eastAsia="Times New Roman" w:hAnsi="Times New Roman" w:cs="Times New Roman"/>
                <w:sz w:val="28"/>
                <w:szCs w:val="28"/>
              </w:rPr>
              <w:t xml:space="preserve">Thuốc lá ngoại nhập lậu bị tịch thu còn chất lượng phải hoàn thành các thủ tục để chuyển tiêu thụ nội địa hoặc xuất khẩu trong vòng 90 ngày và không quá 120 ngày đối với trường hợp </w:t>
            </w:r>
            <w:r w:rsidR="0089160D">
              <w:rPr>
                <w:rFonts w:ascii="Times New Roman" w:eastAsia="Times New Roman" w:hAnsi="Times New Roman" w:cs="Times New Roman"/>
                <w:sz w:val="28"/>
                <w:szCs w:val="28"/>
              </w:rPr>
              <w:t xml:space="preserve">được </w:t>
            </w:r>
            <w:r w:rsidR="0089160D" w:rsidRPr="00B822AC">
              <w:rPr>
                <w:rFonts w:ascii="Times New Roman" w:eastAsia="Times New Roman" w:hAnsi="Times New Roman" w:cs="Times New Roman"/>
                <w:sz w:val="28"/>
                <w:szCs w:val="28"/>
              </w:rPr>
              <w:t>gia hạn kể từ ngày trúng đấu giá. UBND tỉnh, thành phố nơi tổ chức đấu giá xem xét việc gia hạn đối với trường hợp này.</w:t>
            </w:r>
            <w:r w:rsidR="0089160D">
              <w:rPr>
                <w:rFonts w:ascii="Times New Roman" w:eastAsia="Times New Roman" w:hAnsi="Times New Roman" w:cs="Times New Roman"/>
                <w:sz w:val="28"/>
                <w:szCs w:val="28"/>
              </w:rPr>
              <w:t xml:space="preserve"> Thời gian gia hạn không quá 30 ngày kể từ ngày hết thời hạn 90 ngày nêu trên” – thời hạn 90 ngày tương đối dài, đề nghị rà soát rút ngắn lại để đảm bảo thuốc lá tiêu thụ vẫn còn chất lượng.</w:t>
            </w:r>
          </w:p>
          <w:p w:rsidR="00BC4A87" w:rsidRDefault="0089160D" w:rsidP="00BC4A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nghĩa vụ của các doanh nghiệp trúng đấu giá: nghĩa vụ thuế, phí cho Ngân sách Nhà nước;</w:t>
            </w:r>
          </w:p>
          <w:p w:rsidR="0089160D" w:rsidRDefault="0089160D" w:rsidP="00BC4A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Khoản 4 Điều 3 dự thảo Quyết định quy định yêu </w:t>
            </w:r>
            <w:r w:rsidRPr="00B822AC">
              <w:rPr>
                <w:rFonts w:ascii="Times New Roman" w:eastAsia="Times New Roman" w:hAnsi="Times New Roman" w:cs="Times New Roman"/>
                <w:sz w:val="28"/>
                <w:szCs w:val="28"/>
              </w:rPr>
              <w:t>cầu đối với thuốc lá ngoại nhập lậu bị tịch thu trước khi chuyển tiêu thụ nội địa:</w:t>
            </w:r>
            <w:r>
              <w:rPr>
                <w:rFonts w:ascii="Times New Roman" w:eastAsia="Times New Roman" w:hAnsi="Times New Roman" w:cs="Times New Roman"/>
                <w:sz w:val="28"/>
                <w:szCs w:val="28"/>
              </w:rPr>
              <w:t xml:space="preserve"> “b</w:t>
            </w:r>
            <w:r w:rsidRPr="00B822AC">
              <w:rPr>
                <w:rFonts w:ascii="Times New Roman" w:eastAsia="Times New Roman" w:hAnsi="Times New Roman" w:cs="Times New Roman"/>
                <w:sz w:val="28"/>
                <w:szCs w:val="28"/>
              </w:rPr>
              <w:t>. Phải ghi nhãn hàng hóa, ghi nhãn sản phẩm thuốc lá tiêu thụ tại Việt Nam và in cảnh báo sức khỏe trên bao bì thuốc lá theo quy định của Bộ Y tế</w:t>
            </w:r>
            <w:r>
              <w:rPr>
                <w:rFonts w:ascii="Times New Roman" w:eastAsia="Times New Roman" w:hAnsi="Times New Roman" w:cs="Times New Roman"/>
                <w:sz w:val="28"/>
                <w:szCs w:val="28"/>
              </w:rPr>
              <w:t>”</w:t>
            </w:r>
            <w:r w:rsidRPr="00B822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Hiện tại đã có Thông tư số 05/2013/TTLT-BYT-BCT ngày 8/2/2013 hướng dẫn việc dán tem, nhãn.</w:t>
            </w:r>
          </w:p>
        </w:tc>
      </w:tr>
      <w:tr w:rsidR="0070448F" w:rsidRPr="008D2D1E" w:rsidTr="00A966AB">
        <w:tc>
          <w:tcPr>
            <w:tcW w:w="256" w:type="pct"/>
            <w:shd w:val="clear" w:color="auto" w:fill="auto"/>
            <w:vAlign w:val="center"/>
          </w:tcPr>
          <w:p w:rsidR="0070448F" w:rsidRDefault="0089160D"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w:t>
            </w:r>
          </w:p>
        </w:tc>
        <w:tc>
          <w:tcPr>
            <w:tcW w:w="1484" w:type="pct"/>
            <w:shd w:val="clear" w:color="auto" w:fill="auto"/>
            <w:vAlign w:val="center"/>
          </w:tcPr>
          <w:p w:rsidR="0070448F" w:rsidRDefault="00BC4A87"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phòng chính phủ</w:t>
            </w:r>
          </w:p>
        </w:tc>
        <w:tc>
          <w:tcPr>
            <w:tcW w:w="3260" w:type="pct"/>
            <w:shd w:val="clear" w:color="auto" w:fill="auto"/>
            <w:vAlign w:val="center"/>
          </w:tcPr>
          <w:p w:rsidR="00BC4A87" w:rsidRDefault="00BC4A87" w:rsidP="00BC4A8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1 Điều 3 dự thảo Quyết định quy định: “Trước khi đấu giá</w:t>
            </w:r>
            <w:r w:rsidRPr="00B822AC">
              <w:rPr>
                <w:rFonts w:ascii="Times New Roman" w:eastAsia="Times New Roman" w:hAnsi="Times New Roman" w:cs="Times New Roman"/>
                <w:sz w:val="28"/>
                <w:szCs w:val="28"/>
              </w:rPr>
              <w:t>, thuốc lá ngoại nhập lậu phải được lấy mẫu gửi đến cơ quan, tổ chức có chức năng phân tích, kiểm nghiệm được cơ quan Nhà nước có thẩm quyền chỉ định để phân tích mẫu theo yêu cầu của quy chuẩn, tiêu chuẩn hoặc các quy định an toàn thực phẩm theo quy định để đánh giá chất lượng làm cơ sở áp dụng biện pháp tiêu hủy hoặc cho phép bán đấu giá tiêu t</w:t>
            </w:r>
            <w:r>
              <w:rPr>
                <w:rFonts w:ascii="Times New Roman" w:eastAsia="Times New Roman" w:hAnsi="Times New Roman" w:cs="Times New Roman"/>
                <w:sz w:val="28"/>
                <w:szCs w:val="28"/>
              </w:rPr>
              <w:t>hụ nội địa hoặc xuất khẩu”. Việc lấy mẫu phân loại trước khi đấu giá sẽ gây kéo dài thời gian xử lý. Đề nghị xem xét theo hướng doanh nghiệp tự chịu trách nhiệm kiểm nghiệm chất lượng, tạo điều kiện cho doanh nghiệp thu mua trước, tự phân loại để xuất khẩu. Nếu không đạt chất lượng, doanh nghiệp chịu trách nhiệm tiêu hủy. Trước khi tiêu thụ nội địa mới cần phân tích, kiểm tra chất lượng. (Đây là phương án đã thực hiện theo Quyết định số 1112/QĐ-TTg ngày 21/8/2012).</w:t>
            </w:r>
          </w:p>
          <w:p w:rsidR="0070448F" w:rsidRDefault="00E96098" w:rsidP="0073360D">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- 80 đến 90% lượng thuốc lá nhập lậu có hàm lượng Tar, Nicotin vượt quá tiêu chuẩn của Việt Nam, như vậy chỉ có thể cho xuất khẩu hoặc tiêu hủy.</w:t>
            </w:r>
          </w:p>
        </w:tc>
      </w:tr>
      <w:tr w:rsidR="0073360D" w:rsidRPr="008D2D1E" w:rsidTr="00A966AB">
        <w:tc>
          <w:tcPr>
            <w:tcW w:w="256" w:type="pct"/>
            <w:shd w:val="clear" w:color="auto" w:fill="auto"/>
            <w:vAlign w:val="center"/>
          </w:tcPr>
          <w:p w:rsidR="0073360D" w:rsidRDefault="0073360D"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p>
        </w:tc>
        <w:tc>
          <w:tcPr>
            <w:tcW w:w="1484" w:type="pct"/>
            <w:shd w:val="clear" w:color="auto" w:fill="auto"/>
            <w:vAlign w:val="center"/>
          </w:tcPr>
          <w:p w:rsidR="0073360D" w:rsidRDefault="0073360D"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Tư pháp</w:t>
            </w:r>
          </w:p>
        </w:tc>
        <w:tc>
          <w:tcPr>
            <w:tcW w:w="3260" w:type="pct"/>
            <w:shd w:val="clear" w:color="auto" w:fill="auto"/>
            <w:vAlign w:val="center"/>
          </w:tcPr>
          <w:p w:rsidR="0073360D" w:rsidRDefault="0073360D" w:rsidP="00BC4A87">
            <w:pPr>
              <w:spacing w:after="120" w:line="240" w:lineRule="auto"/>
              <w:jc w:val="both"/>
              <w:rPr>
                <w:rFonts w:ascii="Times New Roman" w:eastAsia="Times New Roman" w:hAnsi="Times New Roman" w:cs="Times New Roman"/>
                <w:sz w:val="28"/>
                <w:szCs w:val="28"/>
              </w:rPr>
            </w:pPr>
          </w:p>
        </w:tc>
      </w:tr>
      <w:tr w:rsidR="0070448F" w:rsidRPr="008D2D1E" w:rsidTr="00A966AB">
        <w:tc>
          <w:tcPr>
            <w:tcW w:w="256" w:type="pct"/>
            <w:shd w:val="clear" w:color="auto" w:fill="auto"/>
            <w:vAlign w:val="center"/>
          </w:tcPr>
          <w:p w:rsidR="0070448F" w:rsidRDefault="002217FE"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7.1</w:t>
            </w:r>
          </w:p>
        </w:tc>
        <w:tc>
          <w:tcPr>
            <w:tcW w:w="1484" w:type="pct"/>
            <w:shd w:val="clear" w:color="auto" w:fill="auto"/>
            <w:vAlign w:val="center"/>
          </w:tcPr>
          <w:p w:rsidR="0070448F" w:rsidRDefault="0073360D"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Vụ Pháp luật Quốc tế</w:t>
            </w:r>
          </w:p>
        </w:tc>
        <w:tc>
          <w:tcPr>
            <w:tcW w:w="3260" w:type="pct"/>
            <w:shd w:val="clear" w:color="auto" w:fill="auto"/>
            <w:vAlign w:val="center"/>
          </w:tcPr>
          <w:p w:rsidR="0070448F" w:rsidRPr="005A7454" w:rsidRDefault="0073360D" w:rsidP="005A7454">
            <w:pPr>
              <w:spacing w:before="120" w:after="120" w:line="240" w:lineRule="auto"/>
              <w:ind w:firstLine="720"/>
              <w:jc w:val="both"/>
              <w:rPr>
                <w:rFonts w:ascii="Times New Roman" w:hAnsi="Times New Roman" w:cs="Times New Roman"/>
                <w:bCs/>
                <w:sz w:val="28"/>
                <w:szCs w:val="28"/>
                <w:lang w:val="en-AU"/>
              </w:rPr>
            </w:pPr>
            <w:r>
              <w:rPr>
                <w:rFonts w:ascii="Times New Roman" w:eastAsia="Times New Roman" w:hAnsi="Times New Roman" w:cs="Times New Roman"/>
                <w:sz w:val="28"/>
                <w:szCs w:val="28"/>
              </w:rPr>
              <w:t>- Khoản 8 Điều 3 dự thảo Quyết định quy định: “</w:t>
            </w:r>
            <w:r>
              <w:rPr>
                <w:rFonts w:ascii="Times New Roman" w:hAnsi="Times New Roman" w:cs="Times New Roman"/>
                <w:bCs/>
                <w:sz w:val="28"/>
                <w:szCs w:val="28"/>
                <w:lang w:val="en-AU"/>
              </w:rPr>
              <w:t>Tổng lượng thuốc lá ngoại nhập lậu bị tịch thu để chuyển tiêu thụ nội địa phải nằm trong tổng sản lượng sản xuất và nhập khẩu thuốc lá của toàn ngành theo quy định về điều kiện sản xuất, kinh doanh thuốc lá”. Nếu tính lượng thuốc lá bị tịch thu vào tổng sản lượng trong nướ</w:t>
            </w:r>
            <w:r w:rsidR="00F01B6A">
              <w:rPr>
                <w:rFonts w:ascii="Times New Roman" w:hAnsi="Times New Roman" w:cs="Times New Roman"/>
                <w:bCs/>
                <w:sz w:val="28"/>
                <w:szCs w:val="28"/>
                <w:lang w:val="en-AU"/>
              </w:rPr>
              <w:t>c thì sẽ giảm định mức sản lượng sản xuất trong nước gây ảnh hưởng đến sản xuất kinh doanh trong nước.</w:t>
            </w:r>
          </w:p>
        </w:tc>
      </w:tr>
      <w:tr w:rsidR="0073360D" w:rsidRPr="008D2D1E" w:rsidTr="00A966AB">
        <w:tc>
          <w:tcPr>
            <w:tcW w:w="256" w:type="pct"/>
            <w:shd w:val="clear" w:color="auto" w:fill="auto"/>
            <w:vAlign w:val="center"/>
          </w:tcPr>
          <w:p w:rsidR="0073360D" w:rsidRDefault="002217FE"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7.2</w:t>
            </w:r>
          </w:p>
        </w:tc>
        <w:tc>
          <w:tcPr>
            <w:tcW w:w="1484" w:type="pct"/>
            <w:shd w:val="clear" w:color="auto" w:fill="auto"/>
            <w:vAlign w:val="center"/>
          </w:tcPr>
          <w:p w:rsidR="0073360D" w:rsidRDefault="005A7454"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Vụ Pháp luật hình sự - hành chính</w:t>
            </w:r>
          </w:p>
        </w:tc>
        <w:tc>
          <w:tcPr>
            <w:tcW w:w="3260" w:type="pct"/>
            <w:shd w:val="clear" w:color="auto" w:fill="auto"/>
            <w:vAlign w:val="center"/>
          </w:tcPr>
          <w:p w:rsidR="0073360D" w:rsidRDefault="005A7454"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bổ sung báo cáo đánh giá tác động lên các mặt: Xã hội, sức khỏe, môi trường, thị phần sản xuất trong nước, bảo hộ sản xuất trong nước…</w:t>
            </w:r>
          </w:p>
          <w:p w:rsidR="00791870" w:rsidRDefault="00791870"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Quyết định cho phép tiêu thụ trong nước dẫn tới tăng nguồn cung là không phù hợp quy định tại khoản 1 Điều 3 Luật Phòng chống tác hại thuốc lá về giảm nguồn cung.</w:t>
            </w:r>
          </w:p>
          <w:p w:rsidR="00791870" w:rsidRDefault="00791870"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1 Điều 3 dự thảo quyết định quy định việc lấy mẫu đề nghị nêu rõ ai có thẩm quyền lấy mẫu, trình tự, thủ tục, thời hạn thực hiện…</w:t>
            </w:r>
          </w:p>
          <w:p w:rsidR="00791870" w:rsidRDefault="00791870" w:rsidP="007918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Khoản 2 Điều 3 dự thảo Quyết định quy định: “Việc đấu giá thuốc lá ngoại nhập lậu bị tịch thu còn chất lượng phải thực hiện tại Trung tâm </w:t>
            </w:r>
            <w:r w:rsidRPr="00E8574B">
              <w:rPr>
                <w:rFonts w:ascii="Times New Roman" w:eastAsia="Times New Roman" w:hAnsi="Times New Roman" w:cs="Times New Roman"/>
                <w:sz w:val="28"/>
                <w:szCs w:val="28"/>
              </w:rPr>
              <w:t xml:space="preserve">dịch vụ đấu giá tài sản do </w:t>
            </w:r>
            <w:r>
              <w:rPr>
                <w:rFonts w:ascii="Times New Roman" w:eastAsia="Times New Roman" w:hAnsi="Times New Roman" w:cs="Times New Roman"/>
                <w:sz w:val="28"/>
                <w:szCs w:val="28"/>
              </w:rPr>
              <w:t>UBND</w:t>
            </w:r>
            <w:r w:rsidRPr="00E8574B">
              <w:rPr>
                <w:rFonts w:ascii="Times New Roman" w:eastAsia="Times New Roman" w:hAnsi="Times New Roman" w:cs="Times New Roman"/>
                <w:sz w:val="28"/>
                <w:szCs w:val="28"/>
              </w:rPr>
              <w:t xml:space="preserve"> tỉnh</w:t>
            </w:r>
            <w:r>
              <w:rPr>
                <w:rFonts w:ascii="Times New Roman" w:eastAsia="Times New Roman" w:hAnsi="Times New Roman" w:cs="Times New Roman"/>
                <w:sz w:val="28"/>
                <w:szCs w:val="28"/>
              </w:rPr>
              <w:t>, thành phố</w:t>
            </w:r>
            <w:r w:rsidRPr="00E8574B">
              <w:rPr>
                <w:rFonts w:ascii="Times New Roman" w:eastAsia="Times New Roman" w:hAnsi="Times New Roman" w:cs="Times New Roman"/>
                <w:sz w:val="28"/>
                <w:szCs w:val="28"/>
              </w:rPr>
              <w:t xml:space="preserve"> quyết định thành lập</w:t>
            </w:r>
            <w:r>
              <w:rPr>
                <w:rFonts w:ascii="Times New Roman" w:eastAsia="Times New Roman" w:hAnsi="Times New Roman" w:cs="Times New Roman"/>
                <w:sz w:val="28"/>
                <w:szCs w:val="28"/>
              </w:rPr>
              <w:t xml:space="preserve">. </w:t>
            </w:r>
            <w:r w:rsidRPr="00B822AC">
              <w:rPr>
                <w:rFonts w:ascii="Times New Roman" w:eastAsia="Times New Roman" w:hAnsi="Times New Roman" w:cs="Times New Roman"/>
                <w:sz w:val="28"/>
                <w:szCs w:val="28"/>
              </w:rPr>
              <w:t>Thuốc lá ngoại nhập lậu bị tịch thu còn chất lượng sau khi hoàn tất thủ tục đấu giá, doanh nghiệp trúng đấu giá được phép lựa chọn để tiêu thụ nội địa hoặc xuất khẩu</w:t>
            </w:r>
            <w:r>
              <w:rPr>
                <w:rFonts w:ascii="Times New Roman" w:eastAsia="Times New Roman" w:hAnsi="Times New Roman" w:cs="Times New Roman"/>
                <w:sz w:val="28"/>
                <w:szCs w:val="28"/>
              </w:rPr>
              <w:t>” chỉ quy định Trung tâm đấu giá trong khi Luật Đấu giá cho phép doanh nghiệp đấu giá. Việc này sẽ dẫn tới tình trạng độc quyền.</w:t>
            </w:r>
          </w:p>
          <w:p w:rsidR="00791870" w:rsidRDefault="00791870" w:rsidP="007918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3 Điều 5 dự thảo Quyết định quy định giao Bộ Tư pháp: “Hướng dẫn xử lý vi phạm đối với các trường hợp vi phạm quy định tại Quyết định này” là không thực hiện được.</w:t>
            </w:r>
          </w:p>
          <w:p w:rsidR="00791870" w:rsidRDefault="00791870" w:rsidP="007918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6 dự thảo quy định Quyết định thí điểm mà bãi bỏ Quyết định số 2371 về việc thực hiện tiêu hủy thuốc lá nhập lậu bị tịch thu là không phù hợp.</w:t>
            </w:r>
            <w:r w:rsidR="007C621F">
              <w:rPr>
                <w:rFonts w:ascii="Times New Roman" w:eastAsia="Times New Roman" w:hAnsi="Times New Roman" w:cs="Times New Roman"/>
                <w:sz w:val="28"/>
                <w:szCs w:val="28"/>
              </w:rPr>
              <w:t xml:space="preserve"> Nếu giữ như dự thảo thì phải quy định “ngưng” hiệu lực của Quyết định 2371.</w:t>
            </w:r>
          </w:p>
          <w:p w:rsidR="00791870" w:rsidRDefault="00791870" w:rsidP="00A966AB">
            <w:pPr>
              <w:spacing w:after="0" w:line="240" w:lineRule="auto"/>
              <w:jc w:val="both"/>
              <w:rPr>
                <w:rFonts w:ascii="Times New Roman" w:eastAsia="Times New Roman" w:hAnsi="Times New Roman" w:cs="Times New Roman"/>
                <w:sz w:val="28"/>
                <w:szCs w:val="28"/>
              </w:rPr>
            </w:pPr>
          </w:p>
        </w:tc>
      </w:tr>
      <w:tr w:rsidR="005A7454" w:rsidRPr="008D2D1E" w:rsidTr="00A966AB">
        <w:tc>
          <w:tcPr>
            <w:tcW w:w="256" w:type="pct"/>
            <w:shd w:val="clear" w:color="auto" w:fill="auto"/>
            <w:vAlign w:val="center"/>
          </w:tcPr>
          <w:p w:rsidR="005A7454" w:rsidRDefault="002217FE"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7.3</w:t>
            </w:r>
          </w:p>
        </w:tc>
        <w:tc>
          <w:tcPr>
            <w:tcW w:w="1484" w:type="pct"/>
            <w:shd w:val="clear" w:color="auto" w:fill="auto"/>
            <w:vAlign w:val="center"/>
          </w:tcPr>
          <w:p w:rsidR="005A7454" w:rsidRDefault="007C621F"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 ụ Pháp luật dân sự</w:t>
            </w:r>
          </w:p>
        </w:tc>
        <w:tc>
          <w:tcPr>
            <w:tcW w:w="3260" w:type="pct"/>
            <w:shd w:val="clear" w:color="auto" w:fill="auto"/>
            <w:vAlign w:val="center"/>
          </w:tcPr>
          <w:p w:rsidR="005A7454" w:rsidRDefault="007C621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ban hành Quyết định không trái công ước do nội dung công ước có thể hiểu theo hướng tiêu hủy hoặc các biện pháp xử lý thích hợp;</w:t>
            </w:r>
          </w:p>
          <w:p w:rsidR="007C621F" w:rsidRDefault="007C621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quy định rõ ai là người có thẩm quyền quyết định việc tiêu hủy, ai quyết định việc cho bán đấu giá?;</w:t>
            </w:r>
          </w:p>
          <w:p w:rsidR="007C621F" w:rsidRDefault="007C621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Bổ sung doanh nghiệp đấu giá theo quy định của Luật Đấu giá;</w:t>
            </w:r>
          </w:p>
          <w:p w:rsidR="007C621F" w:rsidRDefault="007C621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cho phép tiêu thụ thuốc lá nhập lậu thì địa phương sẽ không thực hiện chống buôn lậu nữa dẫn tới thuốc lá lậu tràn lan trên thị trường;</w:t>
            </w:r>
          </w:p>
          <w:p w:rsidR="007C621F" w:rsidRDefault="007C621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Trái với quy định tại Điều 32 Luật xử lý vi phạm hành chính.</w:t>
            </w:r>
          </w:p>
        </w:tc>
      </w:tr>
      <w:tr w:rsidR="005A7454" w:rsidRPr="008D2D1E" w:rsidTr="00A966AB">
        <w:tc>
          <w:tcPr>
            <w:tcW w:w="256" w:type="pct"/>
            <w:shd w:val="clear" w:color="auto" w:fill="auto"/>
            <w:vAlign w:val="center"/>
          </w:tcPr>
          <w:p w:rsidR="005A7454" w:rsidRDefault="002217FE"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7.4</w:t>
            </w:r>
          </w:p>
        </w:tc>
        <w:tc>
          <w:tcPr>
            <w:tcW w:w="1484" w:type="pct"/>
            <w:shd w:val="clear" w:color="auto" w:fill="auto"/>
            <w:vAlign w:val="center"/>
          </w:tcPr>
          <w:p w:rsidR="005A7454" w:rsidRDefault="00F43D71"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Cục Kiểm tra văn bản</w:t>
            </w:r>
          </w:p>
        </w:tc>
        <w:tc>
          <w:tcPr>
            <w:tcW w:w="3260" w:type="pct"/>
            <w:shd w:val="clear" w:color="auto" w:fill="auto"/>
            <w:vAlign w:val="center"/>
          </w:tcPr>
          <w:p w:rsidR="005A7454" w:rsidRDefault="00F43D71"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9, 26 Luật Phòng chống tác hại thuốc lá cấm việc sản xuất, mua bán tàng trữ thuốc lá nhập lậu;</w:t>
            </w:r>
          </w:p>
          <w:p w:rsidR="00F43D71" w:rsidRDefault="00F43D71"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2 Điều 42 Nghị định số 67/</w:t>
            </w:r>
            <w:r w:rsidR="00664D6A">
              <w:rPr>
                <w:rFonts w:ascii="Times New Roman" w:eastAsia="Times New Roman" w:hAnsi="Times New Roman" w:cs="Times New Roman"/>
                <w:sz w:val="28"/>
                <w:szCs w:val="28"/>
              </w:rPr>
              <w:t>2013/</w:t>
            </w:r>
            <w:r>
              <w:rPr>
                <w:rFonts w:ascii="Times New Roman" w:eastAsia="Times New Roman" w:hAnsi="Times New Roman" w:cs="Times New Roman"/>
                <w:sz w:val="28"/>
                <w:szCs w:val="28"/>
              </w:rPr>
              <w:t>NĐ-CP quy định các hành vi bị cấm bao gồm: sản xuất, mua bán, nhập khẩu, tàng trữ, vận chuyển thuốc lá nhập lậu (trừ trường hợp được cơ quan nhà nước có thẩm quyền cho phép tái xuất)</w:t>
            </w:r>
            <w:r w:rsidR="00664D6A">
              <w:rPr>
                <w:rFonts w:ascii="Times New Roman" w:eastAsia="Times New Roman" w:hAnsi="Times New Roman" w:cs="Times New Roman"/>
                <w:sz w:val="28"/>
                <w:szCs w:val="28"/>
              </w:rPr>
              <w:t>;</w:t>
            </w:r>
          </w:p>
          <w:p w:rsidR="00664D6A" w:rsidRDefault="00664D6A"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1 Điều 32 Nghị định số 67/NĐ-CP được sửa đổi tại Nghị định số 106/2017/NĐ-CP quy định: “Thuốc lá giả, thuốc lá nhập lậu đều bị tịch thu để tiêu hủy, trường hợp đặc biệt do Thủ tướng Chính phủ quyết định”. Đề nghị nêu rõ thêm vào cơ sở pháp lý của tờ trình Thủ tướng</w:t>
            </w:r>
            <w:r w:rsidR="003E770D">
              <w:rPr>
                <w:rFonts w:ascii="Times New Roman" w:eastAsia="Times New Roman" w:hAnsi="Times New Roman" w:cs="Times New Roman"/>
                <w:sz w:val="28"/>
                <w:szCs w:val="28"/>
              </w:rPr>
              <w:t>.</w:t>
            </w:r>
          </w:p>
          <w:p w:rsidR="003E770D" w:rsidRDefault="003E770D"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pháp lý của dự thảo quyết định đề nghị bổ sung Nghị định số 106/2017/NĐ-CP.</w:t>
            </w:r>
          </w:p>
          <w:p w:rsidR="003E770D" w:rsidRDefault="003E770D"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Dự thảo quyết định hai cơ chế xử lý là (i) tiêu hủy và (ii) tiêu thụ nội địa. Tuy nhiên Điều 3 về nguyên tắc thực hiện gom hết vào một điều, không rõ. Đề nghị quy định riêng biệt nguyên tắc quản lý, thực hiện đối với loại tiêu hủy, loại tiêu thụ nội địa.</w:t>
            </w:r>
          </w:p>
          <w:p w:rsidR="00B31B56" w:rsidRDefault="00B31B5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quy trình thực hiện chung chung, đề nghị phải cụ thể hóa rất kỹ nội dung của quyết định.</w:t>
            </w:r>
          </w:p>
          <w:p w:rsidR="00B31B56" w:rsidRDefault="00B31B56"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nhiều thủ tục hành chính, giao các Bộ, ngành ban hành thông tư hướng dẫn là không phù hợp.</w:t>
            </w:r>
          </w:p>
        </w:tc>
      </w:tr>
      <w:tr w:rsidR="00F43D71" w:rsidRPr="008D2D1E" w:rsidTr="00A966AB">
        <w:tc>
          <w:tcPr>
            <w:tcW w:w="256" w:type="pct"/>
            <w:shd w:val="clear" w:color="auto" w:fill="auto"/>
            <w:vAlign w:val="center"/>
          </w:tcPr>
          <w:p w:rsidR="00F43D71" w:rsidRDefault="002217FE"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w:t>
            </w:r>
          </w:p>
        </w:tc>
        <w:tc>
          <w:tcPr>
            <w:tcW w:w="1484" w:type="pct"/>
            <w:shd w:val="clear" w:color="auto" w:fill="auto"/>
            <w:vAlign w:val="center"/>
          </w:tcPr>
          <w:p w:rsidR="00F43D71" w:rsidRDefault="007C391F"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Cục Vấn đề chung – Cục Kiểm soát thủ tục hành chính</w:t>
            </w:r>
          </w:p>
        </w:tc>
        <w:tc>
          <w:tcPr>
            <w:tcW w:w="3260" w:type="pct"/>
            <w:shd w:val="clear" w:color="auto" w:fill="auto"/>
            <w:vAlign w:val="center"/>
          </w:tcPr>
          <w:p w:rsidR="00F43D71" w:rsidRDefault="007C391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Hồ sơ không có báo cáo đánh giá tác động thủ tục hành chính</w:t>
            </w:r>
            <w:r w:rsidR="00053959">
              <w:rPr>
                <w:rFonts w:ascii="Times New Roman" w:eastAsia="Times New Roman" w:hAnsi="Times New Roman" w:cs="Times New Roman"/>
                <w:sz w:val="28"/>
                <w:szCs w:val="28"/>
              </w:rPr>
              <w:t>, đề nghị bổ sung</w:t>
            </w:r>
            <w:r>
              <w:rPr>
                <w:rFonts w:ascii="Times New Roman" w:eastAsia="Times New Roman" w:hAnsi="Times New Roman" w:cs="Times New Roman"/>
                <w:sz w:val="28"/>
                <w:szCs w:val="28"/>
              </w:rPr>
              <w:t>;</w:t>
            </w:r>
          </w:p>
          <w:p w:rsidR="007C391F" w:rsidRDefault="007C391F"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Chưa rõ ràng quy trình chung. Đề nghị thiết kế lại để đảm bảo quy trình tiêu thụ nội địa và xuất khẩu.</w:t>
            </w:r>
          </w:p>
          <w:p w:rsidR="007C391F" w:rsidRDefault="003A3CCE"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sinh nhiều thủ tục hành chính mới:</w:t>
            </w:r>
          </w:p>
          <w:p w:rsidR="00053959" w:rsidRDefault="003A3CCE"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Thủ tục đấu giá: đề nghị hướng dẫn bổ sung nội dung liên quan hồ sơ tham gia đấu giá (trình tự thủ tục thực hiện theo Luật Đấu giá). Đồng thời bỏ nội dung giao UBND tỉnh </w:t>
            </w:r>
            <w:r w:rsidR="00053959">
              <w:rPr>
                <w:rFonts w:ascii="Times New Roman" w:eastAsia="Times New Roman" w:hAnsi="Times New Roman" w:cs="Times New Roman"/>
                <w:sz w:val="28"/>
                <w:szCs w:val="28"/>
              </w:rPr>
              <w:t>hướng dẫn hồ sơ vì phát sinh thủ tục hành chính;</w:t>
            </w:r>
          </w:p>
          <w:p w:rsidR="003A3CCE" w:rsidRDefault="00053959"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+Thủ tục gia hạn: đề nghị bổ sung thẩm quyền quyết định, trình tự thủ tục, hồ sơ…</w:t>
            </w:r>
            <w:r w:rsidR="003A3C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053959" w:rsidRDefault="00053959"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Thủ tục dán tem ký hiệu, dán nhãn hàng hóa: nếu áp dụng theo quy định hiện </w:t>
            </w:r>
            <w:r>
              <w:rPr>
                <w:rFonts w:ascii="Times New Roman" w:eastAsia="Times New Roman" w:hAnsi="Times New Roman" w:cs="Times New Roman"/>
                <w:sz w:val="28"/>
                <w:szCs w:val="28"/>
              </w:rPr>
              <w:lastRenderedPageBreak/>
              <w:t>hành thì dẫn chiếu quy định hiện hành. Không thì phải quy định cụ thể trình tự, thủ tục vào Quyết định này.</w:t>
            </w:r>
          </w:p>
        </w:tc>
      </w:tr>
      <w:tr w:rsidR="00F43D71" w:rsidRPr="008D2D1E" w:rsidTr="00A966AB">
        <w:tc>
          <w:tcPr>
            <w:tcW w:w="256" w:type="pct"/>
            <w:shd w:val="clear" w:color="auto" w:fill="auto"/>
            <w:vAlign w:val="center"/>
          </w:tcPr>
          <w:p w:rsidR="00F43D71" w:rsidRDefault="002217FE"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w:t>
            </w:r>
          </w:p>
        </w:tc>
        <w:tc>
          <w:tcPr>
            <w:tcW w:w="1484" w:type="pct"/>
            <w:shd w:val="clear" w:color="auto" w:fill="auto"/>
            <w:vAlign w:val="center"/>
          </w:tcPr>
          <w:p w:rsidR="00F43D71" w:rsidRDefault="00053959"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Ban soạn thảo (Tổng cục Hải quan)</w:t>
            </w:r>
          </w:p>
        </w:tc>
        <w:tc>
          <w:tcPr>
            <w:tcW w:w="3260" w:type="pct"/>
            <w:shd w:val="clear" w:color="auto" w:fill="auto"/>
            <w:vAlign w:val="center"/>
          </w:tcPr>
          <w:p w:rsidR="00F43D71" w:rsidRDefault="00053959"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thu toàn bộ ý kiến đóng góp;</w:t>
            </w:r>
          </w:p>
          <w:p w:rsidR="00053959" w:rsidRDefault="00053959"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căn cứ pháp lý; đánh giá tác động; trình tự thủ tục cụ thể; thời hạn tối thiểu 02 năm…</w:t>
            </w:r>
          </w:p>
          <w:p w:rsidR="00053959" w:rsidRDefault="00053959"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gia hạn thêm thời gian để chỉnh lý lại dự thảo Quyết định trên cơ sở ý kiến tham gia của các đơn vị tại cuộc họp.</w:t>
            </w:r>
          </w:p>
        </w:tc>
      </w:tr>
      <w:tr w:rsidR="00053959" w:rsidRPr="008D2D1E" w:rsidTr="00A966AB">
        <w:tc>
          <w:tcPr>
            <w:tcW w:w="256" w:type="pct"/>
            <w:shd w:val="clear" w:color="auto" w:fill="auto"/>
            <w:vAlign w:val="center"/>
          </w:tcPr>
          <w:p w:rsidR="00053959" w:rsidRDefault="002217FE"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1484" w:type="pct"/>
            <w:shd w:val="clear" w:color="auto" w:fill="auto"/>
            <w:vAlign w:val="center"/>
          </w:tcPr>
          <w:p w:rsidR="00053959" w:rsidRDefault="00DC6BEA"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tịch Hội đồng thẩm định (Vụ trưởng Vụ Pháp luật hình sự - hành chính)</w:t>
            </w:r>
          </w:p>
        </w:tc>
        <w:tc>
          <w:tcPr>
            <w:tcW w:w="3260" w:type="pct"/>
            <w:shd w:val="clear" w:color="auto" w:fill="auto"/>
            <w:vAlign w:val="center"/>
          </w:tcPr>
          <w:p w:rsidR="00053959" w:rsidRDefault="000D190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Căn cứ pháp lý:</w:t>
            </w:r>
          </w:p>
          <w:p w:rsidR="000D190C" w:rsidRDefault="000D190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ước Quốc tế có hai cách hiểu khác nhau: (i) tiêu hủy hoặc (ii) biện pháp loại trừ thích hợp;</w:t>
            </w:r>
          </w:p>
          <w:p w:rsidR="000D190C" w:rsidRDefault="000D190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Pháp luật trong nước: Điều 9, Điều 26 khoản 5 Luật Phòng chống tác hại thuốc lá, Luật hình sự, Luật xử lý vi phạm hành chính thì thuốc lá nhập lậu là hàng cấm, phải buộc tiêu hủy. Nghị định 106 quy định thẩm quyền của Thủ tướng Chính phủ quyết định cho từng trường hợp đặc biệt.</w:t>
            </w:r>
          </w:p>
          <w:p w:rsidR="000D190C" w:rsidRDefault="000D190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theo dự thảo hiện tại là áp dụng đại trà thì sẽ có cơ sở pháp lý yếu.</w:t>
            </w:r>
          </w:p>
          <w:p w:rsidR="000D190C" w:rsidRDefault="000D190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Tính hợp lý:</w:t>
            </w:r>
          </w:p>
          <w:p w:rsidR="000D190C" w:rsidRDefault="000D190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cho phép xuất khẩu hoặc tiêu thụ nội địa thì mang lại hiệu quả kinh tế. Tuy nhiên đưa vào tiêu thụ nội địa sẽ làm giảm sản lượng sản xuất trong nước là không phù hợp. Ngoài ra gây ảnh hướng sức khỏe người tiêu dùng và môi trường trong nước.</w:t>
            </w:r>
          </w:p>
          <w:p w:rsidR="000D190C" w:rsidRDefault="00367EB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Tính khả thi:</w:t>
            </w:r>
          </w:p>
          <w:p w:rsidR="00367EBC" w:rsidRDefault="00367EB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thời gian: để thời hạn 01 năm thì khó thực hiện, phải ít nhất áp dụng trong 02 năm.</w:t>
            </w:r>
          </w:p>
          <w:p w:rsidR="00367EBC" w:rsidRDefault="00367EB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Dán cảnh báo sức khỏe: phải bóc toàn bộ tút thuốc để dán cảnh báo trên từng bao rồi đóng gói lại là không khả thi, không hiệu quả</w:t>
            </w:r>
          </w:p>
          <w:p w:rsidR="00367EBC" w:rsidRDefault="00367EB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quy trình: phải chia hai thủ tục tách biệt (i) Xuất khẩu và (ii) tiêu thụ nội địa</w:t>
            </w:r>
          </w:p>
          <w:p w:rsidR="00367EBC" w:rsidRDefault="00367EB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Tính hiệu quả:</w:t>
            </w:r>
          </w:p>
          <w:p w:rsidR="00367EBC" w:rsidRDefault="00367EBC" w:rsidP="00A966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Hiệu quả kinh tế đem lại có cân bằng với tác động lên môi trường, xã hội, sức khỏe người tiêu dùng?.</w:t>
            </w:r>
          </w:p>
          <w:p w:rsidR="00367EBC" w:rsidRDefault="00367EBC" w:rsidP="00A966AB">
            <w:pPr>
              <w:spacing w:after="0" w:line="240" w:lineRule="auto"/>
              <w:jc w:val="both"/>
              <w:rPr>
                <w:rFonts w:ascii="Times New Roman" w:eastAsia="Times New Roman" w:hAnsi="Times New Roman" w:cs="Times New Roman"/>
                <w:sz w:val="28"/>
                <w:szCs w:val="28"/>
              </w:rPr>
            </w:pPr>
            <w:r w:rsidRPr="00C812C5">
              <w:rPr>
                <w:rFonts w:ascii="Times New Roman" w:eastAsia="Times New Roman" w:hAnsi="Times New Roman" w:cs="Times New Roman"/>
                <w:sz w:val="28"/>
                <w:szCs w:val="28"/>
                <w:u w:val="single"/>
              </w:rPr>
              <w:t>Kết luận</w:t>
            </w:r>
            <w:r>
              <w:rPr>
                <w:rFonts w:ascii="Times New Roman" w:eastAsia="Times New Roman" w:hAnsi="Times New Roman" w:cs="Times New Roman"/>
                <w:sz w:val="28"/>
                <w:szCs w:val="28"/>
              </w:rPr>
              <w:t xml:space="preserve">: ban soạn thảo chỉnh sửa lại nội dung </w:t>
            </w:r>
            <w:r w:rsidR="00C812C5">
              <w:rPr>
                <w:rFonts w:ascii="Times New Roman" w:eastAsia="Times New Roman" w:hAnsi="Times New Roman" w:cs="Times New Roman"/>
                <w:sz w:val="28"/>
                <w:szCs w:val="28"/>
              </w:rPr>
              <w:t>dự thảo Quyết định trước khi Bộ Tư pháp gửi ý kiến thẩm định để làm cơ sở báo cáo Thủ tướng Chính phủ.</w:t>
            </w:r>
            <w:r>
              <w:rPr>
                <w:rFonts w:ascii="Times New Roman" w:eastAsia="Times New Roman" w:hAnsi="Times New Roman" w:cs="Times New Roman"/>
                <w:sz w:val="28"/>
                <w:szCs w:val="28"/>
              </w:rPr>
              <w:t xml:space="preserve"> </w:t>
            </w:r>
          </w:p>
        </w:tc>
      </w:tr>
    </w:tbl>
    <w:p w:rsidR="008D2D1E" w:rsidRPr="008D2D1E" w:rsidRDefault="008D2D1E" w:rsidP="008D2D1E">
      <w:pPr>
        <w:tabs>
          <w:tab w:val="left" w:pos="6510"/>
        </w:tabs>
        <w:jc w:val="center"/>
        <w:rPr>
          <w:rFonts w:ascii="Times New Roman" w:hAnsi="Times New Roman" w:cs="Times New Roman"/>
          <w:sz w:val="28"/>
          <w:szCs w:val="28"/>
        </w:rPr>
      </w:pPr>
    </w:p>
    <w:sectPr w:rsidR="008D2D1E" w:rsidRPr="008D2D1E" w:rsidSect="008D2D1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D2D1E"/>
    <w:rsid w:val="00004A56"/>
    <w:rsid w:val="00033F69"/>
    <w:rsid w:val="00053959"/>
    <w:rsid w:val="00056EEA"/>
    <w:rsid w:val="000B123A"/>
    <w:rsid w:val="000C6AC4"/>
    <w:rsid w:val="000D190C"/>
    <w:rsid w:val="001736C3"/>
    <w:rsid w:val="00191953"/>
    <w:rsid w:val="00204E5E"/>
    <w:rsid w:val="002217FE"/>
    <w:rsid w:val="00237DC0"/>
    <w:rsid w:val="002520BC"/>
    <w:rsid w:val="002C1D1B"/>
    <w:rsid w:val="002C425C"/>
    <w:rsid w:val="00324671"/>
    <w:rsid w:val="0033562F"/>
    <w:rsid w:val="00340B5B"/>
    <w:rsid w:val="003414C7"/>
    <w:rsid w:val="0036579E"/>
    <w:rsid w:val="00367EBC"/>
    <w:rsid w:val="003A0136"/>
    <w:rsid w:val="003A3CCE"/>
    <w:rsid w:val="003B05BB"/>
    <w:rsid w:val="003E770D"/>
    <w:rsid w:val="003F39C7"/>
    <w:rsid w:val="003F7C07"/>
    <w:rsid w:val="00403121"/>
    <w:rsid w:val="004216FB"/>
    <w:rsid w:val="00492B09"/>
    <w:rsid w:val="004B681F"/>
    <w:rsid w:val="004C295B"/>
    <w:rsid w:val="004C522E"/>
    <w:rsid w:val="00510B3A"/>
    <w:rsid w:val="00517DCF"/>
    <w:rsid w:val="005244AD"/>
    <w:rsid w:val="00581692"/>
    <w:rsid w:val="005A7454"/>
    <w:rsid w:val="005C0E60"/>
    <w:rsid w:val="005E76D4"/>
    <w:rsid w:val="006079BA"/>
    <w:rsid w:val="00664D6A"/>
    <w:rsid w:val="00683673"/>
    <w:rsid w:val="006D1390"/>
    <w:rsid w:val="006D4B94"/>
    <w:rsid w:val="006E1988"/>
    <w:rsid w:val="006F032F"/>
    <w:rsid w:val="006F7DD7"/>
    <w:rsid w:val="0070448F"/>
    <w:rsid w:val="007210E2"/>
    <w:rsid w:val="00730871"/>
    <w:rsid w:val="0073360D"/>
    <w:rsid w:val="00791870"/>
    <w:rsid w:val="007B66C2"/>
    <w:rsid w:val="007C391F"/>
    <w:rsid w:val="007C621F"/>
    <w:rsid w:val="008643C3"/>
    <w:rsid w:val="008824EF"/>
    <w:rsid w:val="0089160D"/>
    <w:rsid w:val="00892AA1"/>
    <w:rsid w:val="008A4C2C"/>
    <w:rsid w:val="008B6917"/>
    <w:rsid w:val="008D2D1E"/>
    <w:rsid w:val="008E7465"/>
    <w:rsid w:val="00901C91"/>
    <w:rsid w:val="009B27E6"/>
    <w:rsid w:val="009C0CCD"/>
    <w:rsid w:val="009E0A2E"/>
    <w:rsid w:val="00A12503"/>
    <w:rsid w:val="00A77920"/>
    <w:rsid w:val="00A966AB"/>
    <w:rsid w:val="00AB143D"/>
    <w:rsid w:val="00AB2DA3"/>
    <w:rsid w:val="00AD5B9A"/>
    <w:rsid w:val="00AD6AE9"/>
    <w:rsid w:val="00AF3715"/>
    <w:rsid w:val="00B23058"/>
    <w:rsid w:val="00B31B56"/>
    <w:rsid w:val="00BC4A87"/>
    <w:rsid w:val="00BD02BE"/>
    <w:rsid w:val="00C405D6"/>
    <w:rsid w:val="00C43D76"/>
    <w:rsid w:val="00C60709"/>
    <w:rsid w:val="00C812C5"/>
    <w:rsid w:val="00D259EE"/>
    <w:rsid w:val="00DC6BEA"/>
    <w:rsid w:val="00E4627E"/>
    <w:rsid w:val="00E96098"/>
    <w:rsid w:val="00EB5BFC"/>
    <w:rsid w:val="00EC0511"/>
    <w:rsid w:val="00EE4996"/>
    <w:rsid w:val="00F01B6A"/>
    <w:rsid w:val="00F1645C"/>
    <w:rsid w:val="00F169C8"/>
    <w:rsid w:val="00F40F38"/>
    <w:rsid w:val="00F43D71"/>
    <w:rsid w:val="00F503F6"/>
    <w:rsid w:val="00FA0EE7"/>
    <w:rsid w:val="00FB4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2E"/>
  </w:style>
  <w:style w:type="paragraph" w:styleId="Heading2">
    <w:name w:val="heading 2"/>
    <w:basedOn w:val="Normal"/>
    <w:next w:val="Normal"/>
    <w:link w:val="Heading2Char"/>
    <w:qFormat/>
    <w:rsid w:val="00F40F38"/>
    <w:pPr>
      <w:tabs>
        <w:tab w:val="left" w:pos="993"/>
      </w:tabs>
      <w:spacing w:before="120" w:after="120" w:line="360" w:lineRule="exact"/>
      <w:ind w:firstLine="720"/>
      <w:jc w:val="both"/>
      <w:outlineLvl w:val="1"/>
    </w:pPr>
    <w:rPr>
      <w:rFonts w:ascii="Times New Roman" w:eastAsia="Batang"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0F38"/>
    <w:rPr>
      <w:rFonts w:ascii="Times New Roman" w:eastAsia="Batang" w:hAnsi="Times New Roman" w:cs="Times New Roman"/>
      <w:b/>
      <w:sz w:val="26"/>
      <w:szCs w:val="26"/>
    </w:rPr>
  </w:style>
  <w:style w:type="paragraph" w:styleId="NormalWeb">
    <w:name w:val="Normal (Web)"/>
    <w:basedOn w:val="Normal"/>
    <w:uiPriority w:val="99"/>
    <w:unhideWhenUsed/>
    <w:rsid w:val="00AB2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439596">
      <w:bodyDiv w:val="1"/>
      <w:marLeft w:val="0"/>
      <w:marRight w:val="0"/>
      <w:marTop w:val="0"/>
      <w:marBottom w:val="0"/>
      <w:divBdr>
        <w:top w:val="none" w:sz="0" w:space="0" w:color="auto"/>
        <w:left w:val="none" w:sz="0" w:space="0" w:color="auto"/>
        <w:bottom w:val="none" w:sz="0" w:space="0" w:color="auto"/>
        <w:right w:val="none" w:sz="0" w:space="0" w:color="auto"/>
      </w:divBdr>
      <w:divsChild>
        <w:div w:id="965433380">
          <w:marLeft w:val="0"/>
          <w:marRight w:val="0"/>
          <w:marTop w:val="0"/>
          <w:marBottom w:val="0"/>
          <w:divBdr>
            <w:top w:val="none" w:sz="0" w:space="0" w:color="auto"/>
            <w:left w:val="none" w:sz="0" w:space="0" w:color="auto"/>
            <w:bottom w:val="none" w:sz="0" w:space="0" w:color="auto"/>
            <w:right w:val="none" w:sz="0" w:space="0" w:color="auto"/>
          </w:divBdr>
          <w:divsChild>
            <w:div w:id="270623582">
              <w:marLeft w:val="0"/>
              <w:marRight w:val="0"/>
              <w:marTop w:val="0"/>
              <w:marBottom w:val="0"/>
              <w:divBdr>
                <w:top w:val="none" w:sz="0" w:space="0" w:color="auto"/>
                <w:left w:val="none" w:sz="0" w:space="0" w:color="auto"/>
                <w:bottom w:val="none" w:sz="0" w:space="0" w:color="auto"/>
                <w:right w:val="none" w:sz="0" w:space="0" w:color="auto"/>
              </w:divBdr>
              <w:divsChild>
                <w:div w:id="1804350608">
                  <w:marLeft w:val="0"/>
                  <w:marRight w:val="0"/>
                  <w:marTop w:val="0"/>
                  <w:marBottom w:val="0"/>
                  <w:divBdr>
                    <w:top w:val="none" w:sz="0" w:space="0" w:color="auto"/>
                    <w:left w:val="none" w:sz="0" w:space="0" w:color="auto"/>
                    <w:bottom w:val="none" w:sz="0" w:space="0" w:color="auto"/>
                    <w:right w:val="none" w:sz="0" w:space="0" w:color="auto"/>
                  </w:divBdr>
                  <w:divsChild>
                    <w:div w:id="504832685">
                      <w:marLeft w:val="0"/>
                      <w:marRight w:val="0"/>
                      <w:marTop w:val="0"/>
                      <w:marBottom w:val="0"/>
                      <w:divBdr>
                        <w:top w:val="none" w:sz="0" w:space="0" w:color="auto"/>
                        <w:left w:val="none" w:sz="0" w:space="0" w:color="auto"/>
                        <w:bottom w:val="none" w:sz="0" w:space="0" w:color="auto"/>
                        <w:right w:val="none" w:sz="0" w:space="0" w:color="auto"/>
                      </w:divBdr>
                      <w:divsChild>
                        <w:div w:id="115175903">
                          <w:marLeft w:val="0"/>
                          <w:marRight w:val="0"/>
                          <w:marTop w:val="0"/>
                          <w:marBottom w:val="0"/>
                          <w:divBdr>
                            <w:top w:val="none" w:sz="0" w:space="0" w:color="auto"/>
                            <w:left w:val="none" w:sz="0" w:space="0" w:color="auto"/>
                            <w:bottom w:val="none" w:sz="0" w:space="0" w:color="auto"/>
                            <w:right w:val="none" w:sz="0" w:space="0" w:color="auto"/>
                          </w:divBdr>
                          <w:divsChild>
                            <w:div w:id="1647857059">
                              <w:marLeft w:val="0"/>
                              <w:marRight w:val="0"/>
                              <w:marTop w:val="0"/>
                              <w:marBottom w:val="0"/>
                              <w:divBdr>
                                <w:top w:val="none" w:sz="0" w:space="0" w:color="auto"/>
                                <w:left w:val="none" w:sz="0" w:space="0" w:color="auto"/>
                                <w:bottom w:val="none" w:sz="0" w:space="0" w:color="auto"/>
                                <w:right w:val="none" w:sz="0" w:space="0" w:color="auto"/>
                              </w:divBdr>
                              <w:divsChild>
                                <w:div w:id="3840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256483">
      <w:bodyDiv w:val="1"/>
      <w:marLeft w:val="0"/>
      <w:marRight w:val="0"/>
      <w:marTop w:val="0"/>
      <w:marBottom w:val="0"/>
      <w:divBdr>
        <w:top w:val="none" w:sz="0" w:space="0" w:color="auto"/>
        <w:left w:val="none" w:sz="0" w:space="0" w:color="auto"/>
        <w:bottom w:val="none" w:sz="0" w:space="0" w:color="auto"/>
        <w:right w:val="none" w:sz="0" w:space="0" w:color="auto"/>
      </w:divBdr>
      <w:divsChild>
        <w:div w:id="1626889343">
          <w:marLeft w:val="0"/>
          <w:marRight w:val="0"/>
          <w:marTop w:val="0"/>
          <w:marBottom w:val="0"/>
          <w:divBdr>
            <w:top w:val="none" w:sz="0" w:space="0" w:color="auto"/>
            <w:left w:val="none" w:sz="0" w:space="0" w:color="auto"/>
            <w:bottom w:val="none" w:sz="0" w:space="0" w:color="auto"/>
            <w:right w:val="none" w:sz="0" w:space="0" w:color="auto"/>
          </w:divBdr>
          <w:divsChild>
            <w:div w:id="80570968">
              <w:marLeft w:val="0"/>
              <w:marRight w:val="0"/>
              <w:marTop w:val="0"/>
              <w:marBottom w:val="0"/>
              <w:divBdr>
                <w:top w:val="none" w:sz="0" w:space="0" w:color="auto"/>
                <w:left w:val="none" w:sz="0" w:space="0" w:color="auto"/>
                <w:bottom w:val="none" w:sz="0" w:space="0" w:color="auto"/>
                <w:right w:val="none" w:sz="0" w:space="0" w:color="auto"/>
              </w:divBdr>
              <w:divsChild>
                <w:div w:id="902913167">
                  <w:marLeft w:val="0"/>
                  <w:marRight w:val="0"/>
                  <w:marTop w:val="0"/>
                  <w:marBottom w:val="0"/>
                  <w:divBdr>
                    <w:top w:val="none" w:sz="0" w:space="0" w:color="auto"/>
                    <w:left w:val="none" w:sz="0" w:space="0" w:color="auto"/>
                    <w:bottom w:val="none" w:sz="0" w:space="0" w:color="auto"/>
                    <w:right w:val="none" w:sz="0" w:space="0" w:color="auto"/>
                  </w:divBdr>
                  <w:divsChild>
                    <w:div w:id="583880621">
                      <w:marLeft w:val="0"/>
                      <w:marRight w:val="0"/>
                      <w:marTop w:val="0"/>
                      <w:marBottom w:val="0"/>
                      <w:divBdr>
                        <w:top w:val="none" w:sz="0" w:space="0" w:color="auto"/>
                        <w:left w:val="none" w:sz="0" w:space="0" w:color="auto"/>
                        <w:bottom w:val="none" w:sz="0" w:space="0" w:color="auto"/>
                        <w:right w:val="none" w:sz="0" w:space="0" w:color="auto"/>
                      </w:divBdr>
                      <w:divsChild>
                        <w:div w:id="599528443">
                          <w:marLeft w:val="0"/>
                          <w:marRight w:val="0"/>
                          <w:marTop w:val="0"/>
                          <w:marBottom w:val="0"/>
                          <w:divBdr>
                            <w:top w:val="none" w:sz="0" w:space="0" w:color="auto"/>
                            <w:left w:val="none" w:sz="0" w:space="0" w:color="auto"/>
                            <w:bottom w:val="none" w:sz="0" w:space="0" w:color="auto"/>
                            <w:right w:val="none" w:sz="0" w:space="0" w:color="auto"/>
                          </w:divBdr>
                          <w:divsChild>
                            <w:div w:id="914557807">
                              <w:marLeft w:val="0"/>
                              <w:marRight w:val="0"/>
                              <w:marTop w:val="0"/>
                              <w:marBottom w:val="0"/>
                              <w:divBdr>
                                <w:top w:val="none" w:sz="0" w:space="0" w:color="auto"/>
                                <w:left w:val="none" w:sz="0" w:space="0" w:color="auto"/>
                                <w:bottom w:val="none" w:sz="0" w:space="0" w:color="auto"/>
                                <w:right w:val="none" w:sz="0" w:space="0" w:color="auto"/>
                              </w:divBdr>
                              <w:divsChild>
                                <w:div w:id="1334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01717">
      <w:bodyDiv w:val="1"/>
      <w:marLeft w:val="0"/>
      <w:marRight w:val="0"/>
      <w:marTop w:val="0"/>
      <w:marBottom w:val="0"/>
      <w:divBdr>
        <w:top w:val="none" w:sz="0" w:space="0" w:color="auto"/>
        <w:left w:val="none" w:sz="0" w:space="0" w:color="auto"/>
        <w:bottom w:val="none" w:sz="0" w:space="0" w:color="auto"/>
        <w:right w:val="none" w:sz="0" w:space="0" w:color="auto"/>
      </w:divBdr>
      <w:divsChild>
        <w:div w:id="400831696">
          <w:marLeft w:val="0"/>
          <w:marRight w:val="0"/>
          <w:marTop w:val="0"/>
          <w:marBottom w:val="0"/>
          <w:divBdr>
            <w:top w:val="none" w:sz="0" w:space="0" w:color="auto"/>
            <w:left w:val="none" w:sz="0" w:space="0" w:color="auto"/>
            <w:bottom w:val="none" w:sz="0" w:space="0" w:color="auto"/>
            <w:right w:val="none" w:sz="0" w:space="0" w:color="auto"/>
          </w:divBdr>
          <w:divsChild>
            <w:div w:id="973943108">
              <w:marLeft w:val="0"/>
              <w:marRight w:val="0"/>
              <w:marTop w:val="0"/>
              <w:marBottom w:val="0"/>
              <w:divBdr>
                <w:top w:val="none" w:sz="0" w:space="0" w:color="auto"/>
                <w:left w:val="none" w:sz="0" w:space="0" w:color="auto"/>
                <w:bottom w:val="none" w:sz="0" w:space="0" w:color="auto"/>
                <w:right w:val="none" w:sz="0" w:space="0" w:color="auto"/>
              </w:divBdr>
              <w:divsChild>
                <w:div w:id="1220822716">
                  <w:marLeft w:val="0"/>
                  <w:marRight w:val="0"/>
                  <w:marTop w:val="0"/>
                  <w:marBottom w:val="0"/>
                  <w:divBdr>
                    <w:top w:val="single" w:sz="12" w:space="11" w:color="F89B1A"/>
                    <w:left w:val="single" w:sz="6" w:space="8" w:color="C8D4DB"/>
                    <w:bottom w:val="none" w:sz="0" w:space="0" w:color="auto"/>
                    <w:right w:val="single" w:sz="6" w:space="8" w:color="C8D4DB"/>
                  </w:divBdr>
                  <w:divsChild>
                    <w:div w:id="1837303146">
                      <w:marLeft w:val="0"/>
                      <w:marRight w:val="0"/>
                      <w:marTop w:val="0"/>
                      <w:marBottom w:val="0"/>
                      <w:divBdr>
                        <w:top w:val="none" w:sz="0" w:space="0" w:color="auto"/>
                        <w:left w:val="none" w:sz="0" w:space="0" w:color="auto"/>
                        <w:bottom w:val="none" w:sz="0" w:space="0" w:color="auto"/>
                        <w:right w:val="none" w:sz="0" w:space="0" w:color="auto"/>
                      </w:divBdr>
                      <w:divsChild>
                        <w:div w:id="885068767">
                          <w:marLeft w:val="0"/>
                          <w:marRight w:val="0"/>
                          <w:marTop w:val="0"/>
                          <w:marBottom w:val="0"/>
                          <w:divBdr>
                            <w:top w:val="none" w:sz="0" w:space="0" w:color="auto"/>
                            <w:left w:val="none" w:sz="0" w:space="0" w:color="auto"/>
                            <w:bottom w:val="none" w:sz="0" w:space="0" w:color="auto"/>
                            <w:right w:val="none" w:sz="0" w:space="0" w:color="auto"/>
                          </w:divBdr>
                          <w:divsChild>
                            <w:div w:id="1051080856">
                              <w:marLeft w:val="0"/>
                              <w:marRight w:val="225"/>
                              <w:marTop w:val="0"/>
                              <w:marBottom w:val="0"/>
                              <w:divBdr>
                                <w:top w:val="none" w:sz="0" w:space="0" w:color="auto"/>
                                <w:left w:val="none" w:sz="0" w:space="0" w:color="auto"/>
                                <w:bottom w:val="none" w:sz="0" w:space="0" w:color="auto"/>
                                <w:right w:val="none" w:sz="0" w:space="0" w:color="auto"/>
                              </w:divBdr>
                              <w:divsChild>
                                <w:div w:id="262692015">
                                  <w:marLeft w:val="0"/>
                                  <w:marRight w:val="0"/>
                                  <w:marTop w:val="0"/>
                                  <w:marBottom w:val="0"/>
                                  <w:divBdr>
                                    <w:top w:val="none" w:sz="0" w:space="0" w:color="auto"/>
                                    <w:left w:val="none" w:sz="0" w:space="0" w:color="auto"/>
                                    <w:bottom w:val="none" w:sz="0" w:space="0" w:color="auto"/>
                                    <w:right w:val="none" w:sz="0" w:space="0" w:color="auto"/>
                                  </w:divBdr>
                                  <w:divsChild>
                                    <w:div w:id="1557399826">
                                      <w:marLeft w:val="0"/>
                                      <w:marRight w:val="0"/>
                                      <w:marTop w:val="0"/>
                                      <w:marBottom w:val="0"/>
                                      <w:divBdr>
                                        <w:top w:val="none" w:sz="0" w:space="0" w:color="auto"/>
                                        <w:left w:val="none" w:sz="0" w:space="0" w:color="auto"/>
                                        <w:bottom w:val="none" w:sz="0" w:space="0" w:color="auto"/>
                                        <w:right w:val="none" w:sz="0" w:space="0" w:color="auto"/>
                                      </w:divBdr>
                                      <w:divsChild>
                                        <w:div w:id="1761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581541">
      <w:bodyDiv w:val="1"/>
      <w:marLeft w:val="0"/>
      <w:marRight w:val="0"/>
      <w:marTop w:val="0"/>
      <w:marBottom w:val="0"/>
      <w:divBdr>
        <w:top w:val="none" w:sz="0" w:space="0" w:color="auto"/>
        <w:left w:val="none" w:sz="0" w:space="0" w:color="auto"/>
        <w:bottom w:val="none" w:sz="0" w:space="0" w:color="auto"/>
        <w:right w:val="none" w:sz="0" w:space="0" w:color="auto"/>
      </w:divBdr>
      <w:divsChild>
        <w:div w:id="1432774284">
          <w:marLeft w:val="0"/>
          <w:marRight w:val="0"/>
          <w:marTop w:val="0"/>
          <w:marBottom w:val="0"/>
          <w:divBdr>
            <w:top w:val="none" w:sz="0" w:space="0" w:color="auto"/>
            <w:left w:val="none" w:sz="0" w:space="0" w:color="auto"/>
            <w:bottom w:val="none" w:sz="0" w:space="0" w:color="auto"/>
            <w:right w:val="none" w:sz="0" w:space="0" w:color="auto"/>
          </w:divBdr>
          <w:divsChild>
            <w:div w:id="1229799677">
              <w:marLeft w:val="0"/>
              <w:marRight w:val="0"/>
              <w:marTop w:val="0"/>
              <w:marBottom w:val="0"/>
              <w:divBdr>
                <w:top w:val="none" w:sz="0" w:space="0" w:color="auto"/>
                <w:left w:val="none" w:sz="0" w:space="0" w:color="auto"/>
                <w:bottom w:val="none" w:sz="0" w:space="0" w:color="auto"/>
                <w:right w:val="none" w:sz="0" w:space="0" w:color="auto"/>
              </w:divBdr>
              <w:divsChild>
                <w:div w:id="326590446">
                  <w:marLeft w:val="0"/>
                  <w:marRight w:val="0"/>
                  <w:marTop w:val="0"/>
                  <w:marBottom w:val="0"/>
                  <w:divBdr>
                    <w:top w:val="none" w:sz="0" w:space="0" w:color="auto"/>
                    <w:left w:val="none" w:sz="0" w:space="0" w:color="auto"/>
                    <w:bottom w:val="none" w:sz="0" w:space="0" w:color="auto"/>
                    <w:right w:val="none" w:sz="0" w:space="0" w:color="auto"/>
                  </w:divBdr>
                  <w:divsChild>
                    <w:div w:id="940454936">
                      <w:marLeft w:val="0"/>
                      <w:marRight w:val="0"/>
                      <w:marTop w:val="0"/>
                      <w:marBottom w:val="0"/>
                      <w:divBdr>
                        <w:top w:val="none" w:sz="0" w:space="0" w:color="auto"/>
                        <w:left w:val="none" w:sz="0" w:space="0" w:color="auto"/>
                        <w:bottom w:val="none" w:sz="0" w:space="0" w:color="auto"/>
                        <w:right w:val="none" w:sz="0" w:space="0" w:color="auto"/>
                      </w:divBdr>
                      <w:divsChild>
                        <w:div w:id="582489027">
                          <w:marLeft w:val="0"/>
                          <w:marRight w:val="0"/>
                          <w:marTop w:val="0"/>
                          <w:marBottom w:val="0"/>
                          <w:divBdr>
                            <w:top w:val="none" w:sz="0" w:space="0" w:color="auto"/>
                            <w:left w:val="none" w:sz="0" w:space="0" w:color="auto"/>
                            <w:bottom w:val="none" w:sz="0" w:space="0" w:color="auto"/>
                            <w:right w:val="none" w:sz="0" w:space="0" w:color="auto"/>
                          </w:divBdr>
                          <w:divsChild>
                            <w:div w:id="171650015">
                              <w:marLeft w:val="0"/>
                              <w:marRight w:val="0"/>
                              <w:marTop w:val="675"/>
                              <w:marBottom w:val="0"/>
                              <w:divBdr>
                                <w:top w:val="none" w:sz="0" w:space="0" w:color="auto"/>
                                <w:left w:val="none" w:sz="0" w:space="0" w:color="auto"/>
                                <w:bottom w:val="none" w:sz="0" w:space="0" w:color="auto"/>
                                <w:right w:val="none" w:sz="0" w:space="0" w:color="auto"/>
                              </w:divBdr>
                              <w:divsChild>
                                <w:div w:id="1717310642">
                                  <w:marLeft w:val="0"/>
                                  <w:marRight w:val="0"/>
                                  <w:marTop w:val="750"/>
                                  <w:marBottom w:val="0"/>
                                  <w:divBdr>
                                    <w:top w:val="none" w:sz="0" w:space="0" w:color="auto"/>
                                    <w:left w:val="none" w:sz="0" w:space="0" w:color="auto"/>
                                    <w:bottom w:val="none" w:sz="0" w:space="0" w:color="auto"/>
                                    <w:right w:val="none" w:sz="0" w:space="0" w:color="auto"/>
                                  </w:divBdr>
                                  <w:divsChild>
                                    <w:div w:id="1448349646">
                                      <w:marLeft w:val="0"/>
                                      <w:marRight w:val="0"/>
                                      <w:marTop w:val="0"/>
                                      <w:marBottom w:val="0"/>
                                      <w:divBdr>
                                        <w:top w:val="none" w:sz="0" w:space="0" w:color="auto"/>
                                        <w:left w:val="none" w:sz="0" w:space="0" w:color="auto"/>
                                        <w:bottom w:val="none" w:sz="0" w:space="0" w:color="auto"/>
                                        <w:right w:val="none" w:sz="0" w:space="0" w:color="auto"/>
                                      </w:divBdr>
                                      <w:divsChild>
                                        <w:div w:id="2142261072">
                                          <w:marLeft w:val="0"/>
                                          <w:marRight w:val="0"/>
                                          <w:marTop w:val="0"/>
                                          <w:marBottom w:val="0"/>
                                          <w:divBdr>
                                            <w:top w:val="none" w:sz="0" w:space="0" w:color="auto"/>
                                            <w:left w:val="none" w:sz="0" w:space="0" w:color="auto"/>
                                            <w:bottom w:val="none" w:sz="0" w:space="0" w:color="auto"/>
                                            <w:right w:val="none" w:sz="0" w:space="0" w:color="auto"/>
                                          </w:divBdr>
                                          <w:divsChild>
                                            <w:div w:id="2001037836">
                                              <w:marLeft w:val="0"/>
                                              <w:marRight w:val="0"/>
                                              <w:marTop w:val="0"/>
                                              <w:marBottom w:val="0"/>
                                              <w:divBdr>
                                                <w:top w:val="none" w:sz="0" w:space="0" w:color="auto"/>
                                                <w:left w:val="none" w:sz="0" w:space="0" w:color="auto"/>
                                                <w:bottom w:val="none" w:sz="0" w:space="0" w:color="auto"/>
                                                <w:right w:val="none" w:sz="0" w:space="0" w:color="auto"/>
                                              </w:divBdr>
                                              <w:divsChild>
                                                <w:div w:id="1264268265">
                                                  <w:marLeft w:val="0"/>
                                                  <w:marRight w:val="0"/>
                                                  <w:marTop w:val="0"/>
                                                  <w:marBottom w:val="0"/>
                                                  <w:divBdr>
                                                    <w:top w:val="none" w:sz="0" w:space="0" w:color="auto"/>
                                                    <w:left w:val="none" w:sz="0" w:space="0" w:color="auto"/>
                                                    <w:bottom w:val="none" w:sz="0" w:space="0" w:color="auto"/>
                                                    <w:right w:val="none" w:sz="0" w:space="0" w:color="auto"/>
                                                  </w:divBdr>
                                                  <w:divsChild>
                                                    <w:div w:id="1590040252">
                                                      <w:marLeft w:val="0"/>
                                                      <w:marRight w:val="0"/>
                                                      <w:marTop w:val="0"/>
                                                      <w:marBottom w:val="0"/>
                                                      <w:divBdr>
                                                        <w:top w:val="none" w:sz="0" w:space="0" w:color="auto"/>
                                                        <w:left w:val="none" w:sz="0" w:space="0" w:color="auto"/>
                                                        <w:bottom w:val="none" w:sz="0" w:space="0" w:color="auto"/>
                                                        <w:right w:val="none" w:sz="0" w:space="0" w:color="auto"/>
                                                      </w:divBdr>
                                                      <w:divsChild>
                                                        <w:div w:id="1654333091">
                                                          <w:marLeft w:val="0"/>
                                                          <w:marRight w:val="0"/>
                                                          <w:marTop w:val="0"/>
                                                          <w:marBottom w:val="0"/>
                                                          <w:divBdr>
                                                            <w:top w:val="none" w:sz="0" w:space="0" w:color="auto"/>
                                                            <w:left w:val="none" w:sz="0" w:space="0" w:color="auto"/>
                                                            <w:bottom w:val="none" w:sz="0" w:space="0" w:color="auto"/>
                                                            <w:right w:val="none" w:sz="0" w:space="0" w:color="auto"/>
                                                          </w:divBdr>
                                                          <w:divsChild>
                                                            <w:div w:id="1545871875">
                                                              <w:marLeft w:val="0"/>
                                                              <w:marRight w:val="0"/>
                                                              <w:marTop w:val="0"/>
                                                              <w:marBottom w:val="0"/>
                                                              <w:divBdr>
                                                                <w:top w:val="single" w:sz="6" w:space="0" w:color="E0E0E0"/>
                                                                <w:left w:val="single" w:sz="6" w:space="0" w:color="E0E0E0"/>
                                                                <w:bottom w:val="single" w:sz="6" w:space="1" w:color="E0E0E0"/>
                                                                <w:right w:val="single" w:sz="6" w:space="1" w:color="E0E0E0"/>
                                                              </w:divBdr>
                                                              <w:divsChild>
                                                                <w:div w:id="833646949">
                                                                  <w:marLeft w:val="225"/>
                                                                  <w:marRight w:val="225"/>
                                                                  <w:marTop w:val="225"/>
                                                                  <w:marBottom w:val="225"/>
                                                                  <w:divBdr>
                                                                    <w:top w:val="none" w:sz="0" w:space="0" w:color="auto"/>
                                                                    <w:left w:val="none" w:sz="0" w:space="0" w:color="auto"/>
                                                                    <w:bottom w:val="none" w:sz="0" w:space="0" w:color="auto"/>
                                                                    <w:right w:val="none" w:sz="0" w:space="0" w:color="auto"/>
                                                                  </w:divBdr>
                                                                  <w:divsChild>
                                                                    <w:div w:id="21233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8384516">
      <w:bodyDiv w:val="1"/>
      <w:marLeft w:val="0"/>
      <w:marRight w:val="0"/>
      <w:marTop w:val="0"/>
      <w:marBottom w:val="0"/>
      <w:divBdr>
        <w:top w:val="none" w:sz="0" w:space="0" w:color="auto"/>
        <w:left w:val="none" w:sz="0" w:space="0" w:color="auto"/>
        <w:bottom w:val="none" w:sz="0" w:space="0" w:color="auto"/>
        <w:right w:val="none" w:sz="0" w:space="0" w:color="auto"/>
      </w:divBdr>
      <w:divsChild>
        <w:div w:id="1948921911">
          <w:marLeft w:val="0"/>
          <w:marRight w:val="0"/>
          <w:marTop w:val="0"/>
          <w:marBottom w:val="0"/>
          <w:divBdr>
            <w:top w:val="none" w:sz="0" w:space="0" w:color="auto"/>
            <w:left w:val="none" w:sz="0" w:space="0" w:color="auto"/>
            <w:bottom w:val="none" w:sz="0" w:space="0" w:color="auto"/>
            <w:right w:val="none" w:sz="0" w:space="0" w:color="auto"/>
          </w:divBdr>
          <w:divsChild>
            <w:div w:id="2055150350">
              <w:marLeft w:val="0"/>
              <w:marRight w:val="0"/>
              <w:marTop w:val="0"/>
              <w:marBottom w:val="0"/>
              <w:divBdr>
                <w:top w:val="none" w:sz="0" w:space="0" w:color="auto"/>
                <w:left w:val="none" w:sz="0" w:space="0" w:color="auto"/>
                <w:bottom w:val="none" w:sz="0" w:space="0" w:color="auto"/>
                <w:right w:val="none" w:sz="0" w:space="0" w:color="auto"/>
              </w:divBdr>
              <w:divsChild>
                <w:div w:id="927617987">
                  <w:marLeft w:val="0"/>
                  <w:marRight w:val="0"/>
                  <w:marTop w:val="0"/>
                  <w:marBottom w:val="0"/>
                  <w:divBdr>
                    <w:top w:val="none" w:sz="0" w:space="0" w:color="auto"/>
                    <w:left w:val="none" w:sz="0" w:space="0" w:color="auto"/>
                    <w:bottom w:val="none" w:sz="0" w:space="0" w:color="auto"/>
                    <w:right w:val="none" w:sz="0" w:space="0" w:color="auto"/>
                  </w:divBdr>
                  <w:divsChild>
                    <w:div w:id="1562597984">
                      <w:marLeft w:val="0"/>
                      <w:marRight w:val="0"/>
                      <w:marTop w:val="0"/>
                      <w:marBottom w:val="0"/>
                      <w:divBdr>
                        <w:top w:val="none" w:sz="0" w:space="0" w:color="auto"/>
                        <w:left w:val="none" w:sz="0" w:space="0" w:color="auto"/>
                        <w:bottom w:val="none" w:sz="0" w:space="0" w:color="auto"/>
                        <w:right w:val="none" w:sz="0" w:space="0" w:color="auto"/>
                      </w:divBdr>
                      <w:divsChild>
                        <w:div w:id="526875525">
                          <w:marLeft w:val="0"/>
                          <w:marRight w:val="0"/>
                          <w:marTop w:val="0"/>
                          <w:marBottom w:val="0"/>
                          <w:divBdr>
                            <w:top w:val="none" w:sz="0" w:space="0" w:color="auto"/>
                            <w:left w:val="none" w:sz="0" w:space="0" w:color="auto"/>
                            <w:bottom w:val="none" w:sz="0" w:space="0" w:color="auto"/>
                            <w:right w:val="none" w:sz="0" w:space="0" w:color="auto"/>
                          </w:divBdr>
                          <w:divsChild>
                            <w:div w:id="701200633">
                              <w:marLeft w:val="0"/>
                              <w:marRight w:val="0"/>
                              <w:marTop w:val="0"/>
                              <w:marBottom w:val="0"/>
                              <w:divBdr>
                                <w:top w:val="none" w:sz="0" w:space="0" w:color="auto"/>
                                <w:left w:val="none" w:sz="0" w:space="0" w:color="auto"/>
                                <w:bottom w:val="none" w:sz="0" w:space="0" w:color="auto"/>
                                <w:right w:val="none" w:sz="0" w:space="0" w:color="auto"/>
                              </w:divBdr>
                              <w:divsChild>
                                <w:div w:id="16834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75553">
      <w:bodyDiv w:val="1"/>
      <w:marLeft w:val="0"/>
      <w:marRight w:val="0"/>
      <w:marTop w:val="0"/>
      <w:marBottom w:val="0"/>
      <w:divBdr>
        <w:top w:val="none" w:sz="0" w:space="0" w:color="auto"/>
        <w:left w:val="none" w:sz="0" w:space="0" w:color="auto"/>
        <w:bottom w:val="none" w:sz="0" w:space="0" w:color="auto"/>
        <w:right w:val="none" w:sz="0" w:space="0" w:color="auto"/>
      </w:divBdr>
      <w:divsChild>
        <w:div w:id="333804317">
          <w:marLeft w:val="0"/>
          <w:marRight w:val="0"/>
          <w:marTop w:val="0"/>
          <w:marBottom w:val="0"/>
          <w:divBdr>
            <w:top w:val="none" w:sz="0" w:space="0" w:color="auto"/>
            <w:left w:val="none" w:sz="0" w:space="0" w:color="auto"/>
            <w:bottom w:val="none" w:sz="0" w:space="0" w:color="auto"/>
            <w:right w:val="none" w:sz="0" w:space="0" w:color="auto"/>
          </w:divBdr>
          <w:divsChild>
            <w:div w:id="1623422778">
              <w:marLeft w:val="0"/>
              <w:marRight w:val="0"/>
              <w:marTop w:val="0"/>
              <w:marBottom w:val="0"/>
              <w:divBdr>
                <w:top w:val="none" w:sz="0" w:space="0" w:color="auto"/>
                <w:left w:val="none" w:sz="0" w:space="0" w:color="auto"/>
                <w:bottom w:val="none" w:sz="0" w:space="0" w:color="auto"/>
                <w:right w:val="none" w:sz="0" w:space="0" w:color="auto"/>
              </w:divBdr>
              <w:divsChild>
                <w:div w:id="225995179">
                  <w:marLeft w:val="0"/>
                  <w:marRight w:val="0"/>
                  <w:marTop w:val="0"/>
                  <w:marBottom w:val="0"/>
                  <w:divBdr>
                    <w:top w:val="none" w:sz="0" w:space="0" w:color="auto"/>
                    <w:left w:val="none" w:sz="0" w:space="0" w:color="auto"/>
                    <w:bottom w:val="none" w:sz="0" w:space="0" w:color="auto"/>
                    <w:right w:val="none" w:sz="0" w:space="0" w:color="auto"/>
                  </w:divBdr>
                  <w:divsChild>
                    <w:div w:id="382874257">
                      <w:marLeft w:val="0"/>
                      <w:marRight w:val="0"/>
                      <w:marTop w:val="0"/>
                      <w:marBottom w:val="0"/>
                      <w:divBdr>
                        <w:top w:val="none" w:sz="0" w:space="0" w:color="auto"/>
                        <w:left w:val="none" w:sz="0" w:space="0" w:color="auto"/>
                        <w:bottom w:val="none" w:sz="0" w:space="0" w:color="auto"/>
                        <w:right w:val="none" w:sz="0" w:space="0" w:color="auto"/>
                      </w:divBdr>
                      <w:divsChild>
                        <w:div w:id="716316037">
                          <w:marLeft w:val="0"/>
                          <w:marRight w:val="0"/>
                          <w:marTop w:val="0"/>
                          <w:marBottom w:val="0"/>
                          <w:divBdr>
                            <w:top w:val="none" w:sz="0" w:space="0" w:color="auto"/>
                            <w:left w:val="none" w:sz="0" w:space="0" w:color="auto"/>
                            <w:bottom w:val="none" w:sz="0" w:space="0" w:color="auto"/>
                            <w:right w:val="none" w:sz="0" w:space="0" w:color="auto"/>
                          </w:divBdr>
                          <w:divsChild>
                            <w:div w:id="1908765538">
                              <w:marLeft w:val="0"/>
                              <w:marRight w:val="0"/>
                              <w:marTop w:val="0"/>
                              <w:marBottom w:val="0"/>
                              <w:divBdr>
                                <w:top w:val="none" w:sz="0" w:space="0" w:color="auto"/>
                                <w:left w:val="none" w:sz="0" w:space="0" w:color="auto"/>
                                <w:bottom w:val="none" w:sz="0" w:space="0" w:color="auto"/>
                                <w:right w:val="none" w:sz="0" w:space="0" w:color="auto"/>
                              </w:divBdr>
                              <w:divsChild>
                                <w:div w:id="8942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14370">
      <w:bodyDiv w:val="1"/>
      <w:marLeft w:val="0"/>
      <w:marRight w:val="0"/>
      <w:marTop w:val="0"/>
      <w:marBottom w:val="0"/>
      <w:divBdr>
        <w:top w:val="none" w:sz="0" w:space="0" w:color="auto"/>
        <w:left w:val="none" w:sz="0" w:space="0" w:color="auto"/>
        <w:bottom w:val="none" w:sz="0" w:space="0" w:color="auto"/>
        <w:right w:val="none" w:sz="0" w:space="0" w:color="auto"/>
      </w:divBdr>
      <w:divsChild>
        <w:div w:id="1393308341">
          <w:marLeft w:val="0"/>
          <w:marRight w:val="0"/>
          <w:marTop w:val="0"/>
          <w:marBottom w:val="0"/>
          <w:divBdr>
            <w:top w:val="none" w:sz="0" w:space="0" w:color="auto"/>
            <w:left w:val="none" w:sz="0" w:space="0" w:color="auto"/>
            <w:bottom w:val="none" w:sz="0" w:space="0" w:color="auto"/>
            <w:right w:val="none" w:sz="0" w:space="0" w:color="auto"/>
          </w:divBdr>
          <w:divsChild>
            <w:div w:id="1441611599">
              <w:marLeft w:val="0"/>
              <w:marRight w:val="0"/>
              <w:marTop w:val="0"/>
              <w:marBottom w:val="0"/>
              <w:divBdr>
                <w:top w:val="none" w:sz="0" w:space="0" w:color="auto"/>
                <w:left w:val="none" w:sz="0" w:space="0" w:color="auto"/>
                <w:bottom w:val="none" w:sz="0" w:space="0" w:color="auto"/>
                <w:right w:val="none" w:sz="0" w:space="0" w:color="auto"/>
              </w:divBdr>
              <w:divsChild>
                <w:div w:id="1319578452">
                  <w:marLeft w:val="0"/>
                  <w:marRight w:val="0"/>
                  <w:marTop w:val="0"/>
                  <w:marBottom w:val="0"/>
                  <w:divBdr>
                    <w:top w:val="none" w:sz="0" w:space="0" w:color="auto"/>
                    <w:left w:val="none" w:sz="0" w:space="0" w:color="auto"/>
                    <w:bottom w:val="none" w:sz="0" w:space="0" w:color="auto"/>
                    <w:right w:val="none" w:sz="0" w:space="0" w:color="auto"/>
                  </w:divBdr>
                  <w:divsChild>
                    <w:div w:id="1273170460">
                      <w:marLeft w:val="0"/>
                      <w:marRight w:val="0"/>
                      <w:marTop w:val="0"/>
                      <w:marBottom w:val="0"/>
                      <w:divBdr>
                        <w:top w:val="none" w:sz="0" w:space="0" w:color="auto"/>
                        <w:left w:val="none" w:sz="0" w:space="0" w:color="auto"/>
                        <w:bottom w:val="none" w:sz="0" w:space="0" w:color="auto"/>
                        <w:right w:val="none" w:sz="0" w:space="0" w:color="auto"/>
                      </w:divBdr>
                      <w:divsChild>
                        <w:div w:id="500850943">
                          <w:marLeft w:val="0"/>
                          <w:marRight w:val="0"/>
                          <w:marTop w:val="0"/>
                          <w:marBottom w:val="0"/>
                          <w:divBdr>
                            <w:top w:val="none" w:sz="0" w:space="0" w:color="auto"/>
                            <w:left w:val="none" w:sz="0" w:space="0" w:color="auto"/>
                            <w:bottom w:val="none" w:sz="0" w:space="0" w:color="auto"/>
                            <w:right w:val="none" w:sz="0" w:space="0" w:color="auto"/>
                          </w:divBdr>
                          <w:divsChild>
                            <w:div w:id="1411392348">
                              <w:marLeft w:val="0"/>
                              <w:marRight w:val="0"/>
                              <w:marTop w:val="675"/>
                              <w:marBottom w:val="0"/>
                              <w:divBdr>
                                <w:top w:val="none" w:sz="0" w:space="0" w:color="auto"/>
                                <w:left w:val="none" w:sz="0" w:space="0" w:color="auto"/>
                                <w:bottom w:val="none" w:sz="0" w:space="0" w:color="auto"/>
                                <w:right w:val="none" w:sz="0" w:space="0" w:color="auto"/>
                              </w:divBdr>
                              <w:divsChild>
                                <w:div w:id="1137719882">
                                  <w:marLeft w:val="0"/>
                                  <w:marRight w:val="0"/>
                                  <w:marTop w:val="750"/>
                                  <w:marBottom w:val="0"/>
                                  <w:divBdr>
                                    <w:top w:val="none" w:sz="0" w:space="0" w:color="auto"/>
                                    <w:left w:val="none" w:sz="0" w:space="0" w:color="auto"/>
                                    <w:bottom w:val="none" w:sz="0" w:space="0" w:color="auto"/>
                                    <w:right w:val="none" w:sz="0" w:space="0" w:color="auto"/>
                                  </w:divBdr>
                                  <w:divsChild>
                                    <w:div w:id="1008213509">
                                      <w:marLeft w:val="0"/>
                                      <w:marRight w:val="0"/>
                                      <w:marTop w:val="0"/>
                                      <w:marBottom w:val="0"/>
                                      <w:divBdr>
                                        <w:top w:val="none" w:sz="0" w:space="0" w:color="auto"/>
                                        <w:left w:val="none" w:sz="0" w:space="0" w:color="auto"/>
                                        <w:bottom w:val="none" w:sz="0" w:space="0" w:color="auto"/>
                                        <w:right w:val="none" w:sz="0" w:space="0" w:color="auto"/>
                                      </w:divBdr>
                                      <w:divsChild>
                                        <w:div w:id="209659668">
                                          <w:marLeft w:val="0"/>
                                          <w:marRight w:val="0"/>
                                          <w:marTop w:val="0"/>
                                          <w:marBottom w:val="0"/>
                                          <w:divBdr>
                                            <w:top w:val="none" w:sz="0" w:space="0" w:color="auto"/>
                                            <w:left w:val="none" w:sz="0" w:space="0" w:color="auto"/>
                                            <w:bottom w:val="none" w:sz="0" w:space="0" w:color="auto"/>
                                            <w:right w:val="none" w:sz="0" w:space="0" w:color="auto"/>
                                          </w:divBdr>
                                          <w:divsChild>
                                            <w:div w:id="1876768108">
                                              <w:marLeft w:val="0"/>
                                              <w:marRight w:val="0"/>
                                              <w:marTop w:val="0"/>
                                              <w:marBottom w:val="0"/>
                                              <w:divBdr>
                                                <w:top w:val="none" w:sz="0" w:space="0" w:color="auto"/>
                                                <w:left w:val="none" w:sz="0" w:space="0" w:color="auto"/>
                                                <w:bottom w:val="none" w:sz="0" w:space="0" w:color="auto"/>
                                                <w:right w:val="none" w:sz="0" w:space="0" w:color="auto"/>
                                              </w:divBdr>
                                              <w:divsChild>
                                                <w:div w:id="388455243">
                                                  <w:marLeft w:val="0"/>
                                                  <w:marRight w:val="0"/>
                                                  <w:marTop w:val="0"/>
                                                  <w:marBottom w:val="0"/>
                                                  <w:divBdr>
                                                    <w:top w:val="none" w:sz="0" w:space="0" w:color="auto"/>
                                                    <w:left w:val="none" w:sz="0" w:space="0" w:color="auto"/>
                                                    <w:bottom w:val="none" w:sz="0" w:space="0" w:color="auto"/>
                                                    <w:right w:val="none" w:sz="0" w:space="0" w:color="auto"/>
                                                  </w:divBdr>
                                                  <w:divsChild>
                                                    <w:div w:id="1718578745">
                                                      <w:marLeft w:val="0"/>
                                                      <w:marRight w:val="0"/>
                                                      <w:marTop w:val="0"/>
                                                      <w:marBottom w:val="0"/>
                                                      <w:divBdr>
                                                        <w:top w:val="none" w:sz="0" w:space="0" w:color="auto"/>
                                                        <w:left w:val="none" w:sz="0" w:space="0" w:color="auto"/>
                                                        <w:bottom w:val="none" w:sz="0" w:space="0" w:color="auto"/>
                                                        <w:right w:val="none" w:sz="0" w:space="0" w:color="auto"/>
                                                      </w:divBdr>
                                                      <w:divsChild>
                                                        <w:div w:id="1296912772">
                                                          <w:marLeft w:val="0"/>
                                                          <w:marRight w:val="0"/>
                                                          <w:marTop w:val="0"/>
                                                          <w:marBottom w:val="0"/>
                                                          <w:divBdr>
                                                            <w:top w:val="none" w:sz="0" w:space="0" w:color="auto"/>
                                                            <w:left w:val="none" w:sz="0" w:space="0" w:color="auto"/>
                                                            <w:bottom w:val="none" w:sz="0" w:space="0" w:color="auto"/>
                                                            <w:right w:val="none" w:sz="0" w:space="0" w:color="auto"/>
                                                          </w:divBdr>
                                                          <w:divsChild>
                                                            <w:div w:id="2032293756">
                                                              <w:marLeft w:val="0"/>
                                                              <w:marRight w:val="0"/>
                                                              <w:marTop w:val="0"/>
                                                              <w:marBottom w:val="0"/>
                                                              <w:divBdr>
                                                                <w:top w:val="single" w:sz="6" w:space="0" w:color="E0E0E0"/>
                                                                <w:left w:val="single" w:sz="6" w:space="0" w:color="E0E0E0"/>
                                                                <w:bottom w:val="single" w:sz="6" w:space="1" w:color="E0E0E0"/>
                                                                <w:right w:val="single" w:sz="6" w:space="1" w:color="E0E0E0"/>
                                                              </w:divBdr>
                                                              <w:divsChild>
                                                                <w:div w:id="1256863971">
                                                                  <w:marLeft w:val="225"/>
                                                                  <w:marRight w:val="225"/>
                                                                  <w:marTop w:val="225"/>
                                                                  <w:marBottom w:val="225"/>
                                                                  <w:divBdr>
                                                                    <w:top w:val="none" w:sz="0" w:space="0" w:color="auto"/>
                                                                    <w:left w:val="none" w:sz="0" w:space="0" w:color="auto"/>
                                                                    <w:bottom w:val="none" w:sz="0" w:space="0" w:color="auto"/>
                                                                    <w:right w:val="none" w:sz="0" w:space="0" w:color="auto"/>
                                                                  </w:divBdr>
                                                                  <w:divsChild>
                                                                    <w:div w:id="17290645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2561363">
      <w:bodyDiv w:val="1"/>
      <w:marLeft w:val="0"/>
      <w:marRight w:val="0"/>
      <w:marTop w:val="0"/>
      <w:marBottom w:val="0"/>
      <w:divBdr>
        <w:top w:val="none" w:sz="0" w:space="0" w:color="auto"/>
        <w:left w:val="none" w:sz="0" w:space="0" w:color="auto"/>
        <w:bottom w:val="none" w:sz="0" w:space="0" w:color="auto"/>
        <w:right w:val="none" w:sz="0" w:space="0" w:color="auto"/>
      </w:divBdr>
      <w:divsChild>
        <w:div w:id="1210528864">
          <w:marLeft w:val="0"/>
          <w:marRight w:val="0"/>
          <w:marTop w:val="0"/>
          <w:marBottom w:val="0"/>
          <w:divBdr>
            <w:top w:val="none" w:sz="0" w:space="0" w:color="auto"/>
            <w:left w:val="none" w:sz="0" w:space="0" w:color="auto"/>
            <w:bottom w:val="none" w:sz="0" w:space="0" w:color="auto"/>
            <w:right w:val="none" w:sz="0" w:space="0" w:color="auto"/>
          </w:divBdr>
          <w:divsChild>
            <w:div w:id="1696619198">
              <w:marLeft w:val="0"/>
              <w:marRight w:val="0"/>
              <w:marTop w:val="0"/>
              <w:marBottom w:val="0"/>
              <w:divBdr>
                <w:top w:val="none" w:sz="0" w:space="0" w:color="auto"/>
                <w:left w:val="none" w:sz="0" w:space="0" w:color="auto"/>
                <w:bottom w:val="none" w:sz="0" w:space="0" w:color="auto"/>
                <w:right w:val="none" w:sz="0" w:space="0" w:color="auto"/>
              </w:divBdr>
              <w:divsChild>
                <w:div w:id="1525896914">
                  <w:marLeft w:val="0"/>
                  <w:marRight w:val="0"/>
                  <w:marTop w:val="0"/>
                  <w:marBottom w:val="0"/>
                  <w:divBdr>
                    <w:top w:val="none" w:sz="0" w:space="0" w:color="auto"/>
                    <w:left w:val="none" w:sz="0" w:space="0" w:color="auto"/>
                    <w:bottom w:val="none" w:sz="0" w:space="0" w:color="auto"/>
                    <w:right w:val="none" w:sz="0" w:space="0" w:color="auto"/>
                  </w:divBdr>
                  <w:divsChild>
                    <w:div w:id="1079256346">
                      <w:marLeft w:val="0"/>
                      <w:marRight w:val="0"/>
                      <w:marTop w:val="0"/>
                      <w:marBottom w:val="0"/>
                      <w:divBdr>
                        <w:top w:val="none" w:sz="0" w:space="0" w:color="auto"/>
                        <w:left w:val="none" w:sz="0" w:space="0" w:color="auto"/>
                        <w:bottom w:val="none" w:sz="0" w:space="0" w:color="auto"/>
                        <w:right w:val="none" w:sz="0" w:space="0" w:color="auto"/>
                      </w:divBdr>
                      <w:divsChild>
                        <w:div w:id="1206915121">
                          <w:marLeft w:val="0"/>
                          <w:marRight w:val="0"/>
                          <w:marTop w:val="0"/>
                          <w:marBottom w:val="0"/>
                          <w:divBdr>
                            <w:top w:val="none" w:sz="0" w:space="0" w:color="auto"/>
                            <w:left w:val="none" w:sz="0" w:space="0" w:color="auto"/>
                            <w:bottom w:val="none" w:sz="0" w:space="0" w:color="auto"/>
                            <w:right w:val="none" w:sz="0" w:space="0" w:color="auto"/>
                          </w:divBdr>
                          <w:divsChild>
                            <w:div w:id="656232409">
                              <w:marLeft w:val="0"/>
                              <w:marRight w:val="0"/>
                              <w:marTop w:val="675"/>
                              <w:marBottom w:val="0"/>
                              <w:divBdr>
                                <w:top w:val="none" w:sz="0" w:space="0" w:color="auto"/>
                                <w:left w:val="none" w:sz="0" w:space="0" w:color="auto"/>
                                <w:bottom w:val="none" w:sz="0" w:space="0" w:color="auto"/>
                                <w:right w:val="none" w:sz="0" w:space="0" w:color="auto"/>
                              </w:divBdr>
                              <w:divsChild>
                                <w:div w:id="470442509">
                                  <w:marLeft w:val="0"/>
                                  <w:marRight w:val="0"/>
                                  <w:marTop w:val="750"/>
                                  <w:marBottom w:val="0"/>
                                  <w:divBdr>
                                    <w:top w:val="none" w:sz="0" w:space="0" w:color="auto"/>
                                    <w:left w:val="none" w:sz="0" w:space="0" w:color="auto"/>
                                    <w:bottom w:val="none" w:sz="0" w:space="0" w:color="auto"/>
                                    <w:right w:val="none" w:sz="0" w:space="0" w:color="auto"/>
                                  </w:divBdr>
                                  <w:divsChild>
                                    <w:div w:id="705102645">
                                      <w:marLeft w:val="0"/>
                                      <w:marRight w:val="0"/>
                                      <w:marTop w:val="0"/>
                                      <w:marBottom w:val="0"/>
                                      <w:divBdr>
                                        <w:top w:val="none" w:sz="0" w:space="0" w:color="auto"/>
                                        <w:left w:val="none" w:sz="0" w:space="0" w:color="auto"/>
                                        <w:bottom w:val="none" w:sz="0" w:space="0" w:color="auto"/>
                                        <w:right w:val="none" w:sz="0" w:space="0" w:color="auto"/>
                                      </w:divBdr>
                                      <w:divsChild>
                                        <w:div w:id="2080856305">
                                          <w:marLeft w:val="0"/>
                                          <w:marRight w:val="0"/>
                                          <w:marTop w:val="0"/>
                                          <w:marBottom w:val="0"/>
                                          <w:divBdr>
                                            <w:top w:val="none" w:sz="0" w:space="0" w:color="auto"/>
                                            <w:left w:val="none" w:sz="0" w:space="0" w:color="auto"/>
                                            <w:bottom w:val="none" w:sz="0" w:space="0" w:color="auto"/>
                                            <w:right w:val="none" w:sz="0" w:space="0" w:color="auto"/>
                                          </w:divBdr>
                                          <w:divsChild>
                                            <w:div w:id="243337887">
                                              <w:marLeft w:val="0"/>
                                              <w:marRight w:val="0"/>
                                              <w:marTop w:val="0"/>
                                              <w:marBottom w:val="0"/>
                                              <w:divBdr>
                                                <w:top w:val="none" w:sz="0" w:space="0" w:color="auto"/>
                                                <w:left w:val="none" w:sz="0" w:space="0" w:color="auto"/>
                                                <w:bottom w:val="none" w:sz="0" w:space="0" w:color="auto"/>
                                                <w:right w:val="none" w:sz="0" w:space="0" w:color="auto"/>
                                              </w:divBdr>
                                              <w:divsChild>
                                                <w:div w:id="943685491">
                                                  <w:marLeft w:val="0"/>
                                                  <w:marRight w:val="0"/>
                                                  <w:marTop w:val="0"/>
                                                  <w:marBottom w:val="0"/>
                                                  <w:divBdr>
                                                    <w:top w:val="none" w:sz="0" w:space="0" w:color="auto"/>
                                                    <w:left w:val="none" w:sz="0" w:space="0" w:color="auto"/>
                                                    <w:bottom w:val="none" w:sz="0" w:space="0" w:color="auto"/>
                                                    <w:right w:val="none" w:sz="0" w:space="0" w:color="auto"/>
                                                  </w:divBdr>
                                                  <w:divsChild>
                                                    <w:div w:id="897208050">
                                                      <w:marLeft w:val="0"/>
                                                      <w:marRight w:val="0"/>
                                                      <w:marTop w:val="0"/>
                                                      <w:marBottom w:val="0"/>
                                                      <w:divBdr>
                                                        <w:top w:val="none" w:sz="0" w:space="0" w:color="auto"/>
                                                        <w:left w:val="none" w:sz="0" w:space="0" w:color="auto"/>
                                                        <w:bottom w:val="none" w:sz="0" w:space="0" w:color="auto"/>
                                                        <w:right w:val="none" w:sz="0" w:space="0" w:color="auto"/>
                                                      </w:divBdr>
                                                      <w:divsChild>
                                                        <w:div w:id="1563562417">
                                                          <w:marLeft w:val="0"/>
                                                          <w:marRight w:val="0"/>
                                                          <w:marTop w:val="0"/>
                                                          <w:marBottom w:val="0"/>
                                                          <w:divBdr>
                                                            <w:top w:val="none" w:sz="0" w:space="0" w:color="auto"/>
                                                            <w:left w:val="none" w:sz="0" w:space="0" w:color="auto"/>
                                                            <w:bottom w:val="none" w:sz="0" w:space="0" w:color="auto"/>
                                                            <w:right w:val="none" w:sz="0" w:space="0" w:color="auto"/>
                                                          </w:divBdr>
                                                          <w:divsChild>
                                                            <w:div w:id="891114214">
                                                              <w:marLeft w:val="0"/>
                                                              <w:marRight w:val="0"/>
                                                              <w:marTop w:val="0"/>
                                                              <w:marBottom w:val="0"/>
                                                              <w:divBdr>
                                                                <w:top w:val="single" w:sz="6" w:space="0" w:color="E0E0E0"/>
                                                                <w:left w:val="single" w:sz="6" w:space="0" w:color="E0E0E0"/>
                                                                <w:bottom w:val="single" w:sz="6" w:space="1" w:color="E0E0E0"/>
                                                                <w:right w:val="single" w:sz="6" w:space="1" w:color="E0E0E0"/>
                                                              </w:divBdr>
                                                              <w:divsChild>
                                                                <w:div w:id="1418677128">
                                                                  <w:marLeft w:val="225"/>
                                                                  <w:marRight w:val="225"/>
                                                                  <w:marTop w:val="225"/>
                                                                  <w:marBottom w:val="225"/>
                                                                  <w:divBdr>
                                                                    <w:top w:val="none" w:sz="0" w:space="0" w:color="auto"/>
                                                                    <w:left w:val="none" w:sz="0" w:space="0" w:color="auto"/>
                                                                    <w:bottom w:val="none" w:sz="0" w:space="0" w:color="auto"/>
                                                                    <w:right w:val="none" w:sz="0" w:space="0" w:color="auto"/>
                                                                  </w:divBdr>
                                                                  <w:divsChild>
                                                                    <w:div w:id="19360094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1730169">
      <w:bodyDiv w:val="1"/>
      <w:marLeft w:val="0"/>
      <w:marRight w:val="0"/>
      <w:marTop w:val="0"/>
      <w:marBottom w:val="0"/>
      <w:divBdr>
        <w:top w:val="none" w:sz="0" w:space="0" w:color="auto"/>
        <w:left w:val="none" w:sz="0" w:space="0" w:color="auto"/>
        <w:bottom w:val="none" w:sz="0" w:space="0" w:color="auto"/>
        <w:right w:val="none" w:sz="0" w:space="0" w:color="auto"/>
      </w:divBdr>
      <w:divsChild>
        <w:div w:id="1569684931">
          <w:marLeft w:val="0"/>
          <w:marRight w:val="0"/>
          <w:marTop w:val="0"/>
          <w:marBottom w:val="0"/>
          <w:divBdr>
            <w:top w:val="none" w:sz="0" w:space="0" w:color="auto"/>
            <w:left w:val="none" w:sz="0" w:space="0" w:color="auto"/>
            <w:bottom w:val="none" w:sz="0" w:space="0" w:color="auto"/>
            <w:right w:val="none" w:sz="0" w:space="0" w:color="auto"/>
          </w:divBdr>
          <w:divsChild>
            <w:div w:id="1768888901">
              <w:marLeft w:val="0"/>
              <w:marRight w:val="0"/>
              <w:marTop w:val="0"/>
              <w:marBottom w:val="0"/>
              <w:divBdr>
                <w:top w:val="none" w:sz="0" w:space="0" w:color="auto"/>
                <w:left w:val="none" w:sz="0" w:space="0" w:color="auto"/>
                <w:bottom w:val="none" w:sz="0" w:space="0" w:color="auto"/>
                <w:right w:val="none" w:sz="0" w:space="0" w:color="auto"/>
              </w:divBdr>
              <w:divsChild>
                <w:div w:id="466121452">
                  <w:marLeft w:val="0"/>
                  <w:marRight w:val="0"/>
                  <w:marTop w:val="0"/>
                  <w:marBottom w:val="0"/>
                  <w:divBdr>
                    <w:top w:val="none" w:sz="0" w:space="0" w:color="auto"/>
                    <w:left w:val="none" w:sz="0" w:space="0" w:color="auto"/>
                    <w:bottom w:val="none" w:sz="0" w:space="0" w:color="auto"/>
                    <w:right w:val="none" w:sz="0" w:space="0" w:color="auto"/>
                  </w:divBdr>
                  <w:divsChild>
                    <w:div w:id="1096056004">
                      <w:marLeft w:val="0"/>
                      <w:marRight w:val="0"/>
                      <w:marTop w:val="0"/>
                      <w:marBottom w:val="0"/>
                      <w:divBdr>
                        <w:top w:val="none" w:sz="0" w:space="0" w:color="auto"/>
                        <w:left w:val="none" w:sz="0" w:space="0" w:color="auto"/>
                        <w:bottom w:val="none" w:sz="0" w:space="0" w:color="auto"/>
                        <w:right w:val="none" w:sz="0" w:space="0" w:color="auto"/>
                      </w:divBdr>
                      <w:divsChild>
                        <w:div w:id="1198395398">
                          <w:marLeft w:val="0"/>
                          <w:marRight w:val="0"/>
                          <w:marTop w:val="0"/>
                          <w:marBottom w:val="0"/>
                          <w:divBdr>
                            <w:top w:val="none" w:sz="0" w:space="0" w:color="auto"/>
                            <w:left w:val="none" w:sz="0" w:space="0" w:color="auto"/>
                            <w:bottom w:val="none" w:sz="0" w:space="0" w:color="auto"/>
                            <w:right w:val="none" w:sz="0" w:space="0" w:color="auto"/>
                          </w:divBdr>
                          <w:divsChild>
                            <w:div w:id="1122114764">
                              <w:marLeft w:val="0"/>
                              <w:marRight w:val="0"/>
                              <w:marTop w:val="675"/>
                              <w:marBottom w:val="0"/>
                              <w:divBdr>
                                <w:top w:val="none" w:sz="0" w:space="0" w:color="auto"/>
                                <w:left w:val="none" w:sz="0" w:space="0" w:color="auto"/>
                                <w:bottom w:val="none" w:sz="0" w:space="0" w:color="auto"/>
                                <w:right w:val="none" w:sz="0" w:space="0" w:color="auto"/>
                              </w:divBdr>
                              <w:divsChild>
                                <w:div w:id="869223691">
                                  <w:marLeft w:val="0"/>
                                  <w:marRight w:val="0"/>
                                  <w:marTop w:val="750"/>
                                  <w:marBottom w:val="0"/>
                                  <w:divBdr>
                                    <w:top w:val="none" w:sz="0" w:space="0" w:color="auto"/>
                                    <w:left w:val="none" w:sz="0" w:space="0" w:color="auto"/>
                                    <w:bottom w:val="none" w:sz="0" w:space="0" w:color="auto"/>
                                    <w:right w:val="none" w:sz="0" w:space="0" w:color="auto"/>
                                  </w:divBdr>
                                  <w:divsChild>
                                    <w:div w:id="2137214069">
                                      <w:marLeft w:val="0"/>
                                      <w:marRight w:val="0"/>
                                      <w:marTop w:val="0"/>
                                      <w:marBottom w:val="0"/>
                                      <w:divBdr>
                                        <w:top w:val="none" w:sz="0" w:space="0" w:color="auto"/>
                                        <w:left w:val="none" w:sz="0" w:space="0" w:color="auto"/>
                                        <w:bottom w:val="none" w:sz="0" w:space="0" w:color="auto"/>
                                        <w:right w:val="none" w:sz="0" w:space="0" w:color="auto"/>
                                      </w:divBdr>
                                      <w:divsChild>
                                        <w:div w:id="1231387046">
                                          <w:marLeft w:val="0"/>
                                          <w:marRight w:val="0"/>
                                          <w:marTop w:val="0"/>
                                          <w:marBottom w:val="0"/>
                                          <w:divBdr>
                                            <w:top w:val="none" w:sz="0" w:space="0" w:color="auto"/>
                                            <w:left w:val="none" w:sz="0" w:space="0" w:color="auto"/>
                                            <w:bottom w:val="none" w:sz="0" w:space="0" w:color="auto"/>
                                            <w:right w:val="none" w:sz="0" w:space="0" w:color="auto"/>
                                          </w:divBdr>
                                          <w:divsChild>
                                            <w:div w:id="1633053312">
                                              <w:marLeft w:val="0"/>
                                              <w:marRight w:val="0"/>
                                              <w:marTop w:val="0"/>
                                              <w:marBottom w:val="0"/>
                                              <w:divBdr>
                                                <w:top w:val="none" w:sz="0" w:space="0" w:color="auto"/>
                                                <w:left w:val="none" w:sz="0" w:space="0" w:color="auto"/>
                                                <w:bottom w:val="none" w:sz="0" w:space="0" w:color="auto"/>
                                                <w:right w:val="none" w:sz="0" w:space="0" w:color="auto"/>
                                              </w:divBdr>
                                              <w:divsChild>
                                                <w:div w:id="1626545170">
                                                  <w:marLeft w:val="0"/>
                                                  <w:marRight w:val="0"/>
                                                  <w:marTop w:val="0"/>
                                                  <w:marBottom w:val="0"/>
                                                  <w:divBdr>
                                                    <w:top w:val="none" w:sz="0" w:space="0" w:color="auto"/>
                                                    <w:left w:val="none" w:sz="0" w:space="0" w:color="auto"/>
                                                    <w:bottom w:val="none" w:sz="0" w:space="0" w:color="auto"/>
                                                    <w:right w:val="none" w:sz="0" w:space="0" w:color="auto"/>
                                                  </w:divBdr>
                                                  <w:divsChild>
                                                    <w:div w:id="1074551977">
                                                      <w:marLeft w:val="0"/>
                                                      <w:marRight w:val="0"/>
                                                      <w:marTop w:val="0"/>
                                                      <w:marBottom w:val="0"/>
                                                      <w:divBdr>
                                                        <w:top w:val="none" w:sz="0" w:space="0" w:color="auto"/>
                                                        <w:left w:val="none" w:sz="0" w:space="0" w:color="auto"/>
                                                        <w:bottom w:val="none" w:sz="0" w:space="0" w:color="auto"/>
                                                        <w:right w:val="none" w:sz="0" w:space="0" w:color="auto"/>
                                                      </w:divBdr>
                                                      <w:divsChild>
                                                        <w:div w:id="609169069">
                                                          <w:marLeft w:val="0"/>
                                                          <w:marRight w:val="0"/>
                                                          <w:marTop w:val="0"/>
                                                          <w:marBottom w:val="0"/>
                                                          <w:divBdr>
                                                            <w:top w:val="none" w:sz="0" w:space="0" w:color="auto"/>
                                                            <w:left w:val="none" w:sz="0" w:space="0" w:color="auto"/>
                                                            <w:bottom w:val="none" w:sz="0" w:space="0" w:color="auto"/>
                                                            <w:right w:val="none" w:sz="0" w:space="0" w:color="auto"/>
                                                          </w:divBdr>
                                                          <w:divsChild>
                                                            <w:div w:id="392243027">
                                                              <w:marLeft w:val="0"/>
                                                              <w:marRight w:val="0"/>
                                                              <w:marTop w:val="0"/>
                                                              <w:marBottom w:val="0"/>
                                                              <w:divBdr>
                                                                <w:top w:val="single" w:sz="6" w:space="0" w:color="E0E0E0"/>
                                                                <w:left w:val="single" w:sz="6" w:space="0" w:color="E0E0E0"/>
                                                                <w:bottom w:val="single" w:sz="6" w:space="1" w:color="E0E0E0"/>
                                                                <w:right w:val="single" w:sz="6" w:space="1" w:color="E0E0E0"/>
                                                              </w:divBdr>
                                                              <w:divsChild>
                                                                <w:div w:id="1529561080">
                                                                  <w:marLeft w:val="225"/>
                                                                  <w:marRight w:val="225"/>
                                                                  <w:marTop w:val="225"/>
                                                                  <w:marBottom w:val="225"/>
                                                                  <w:divBdr>
                                                                    <w:top w:val="none" w:sz="0" w:space="0" w:color="auto"/>
                                                                    <w:left w:val="none" w:sz="0" w:space="0" w:color="auto"/>
                                                                    <w:bottom w:val="none" w:sz="0" w:space="0" w:color="auto"/>
                                                                    <w:right w:val="none" w:sz="0" w:space="0" w:color="auto"/>
                                                                  </w:divBdr>
                                                                  <w:divsChild>
                                                                    <w:div w:id="11058123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215325">
      <w:bodyDiv w:val="1"/>
      <w:marLeft w:val="0"/>
      <w:marRight w:val="0"/>
      <w:marTop w:val="0"/>
      <w:marBottom w:val="0"/>
      <w:divBdr>
        <w:top w:val="none" w:sz="0" w:space="0" w:color="auto"/>
        <w:left w:val="none" w:sz="0" w:space="0" w:color="auto"/>
        <w:bottom w:val="none" w:sz="0" w:space="0" w:color="auto"/>
        <w:right w:val="none" w:sz="0" w:space="0" w:color="auto"/>
      </w:divBdr>
      <w:divsChild>
        <w:div w:id="285089243">
          <w:marLeft w:val="0"/>
          <w:marRight w:val="0"/>
          <w:marTop w:val="0"/>
          <w:marBottom w:val="0"/>
          <w:divBdr>
            <w:top w:val="none" w:sz="0" w:space="0" w:color="auto"/>
            <w:left w:val="none" w:sz="0" w:space="0" w:color="auto"/>
            <w:bottom w:val="none" w:sz="0" w:space="0" w:color="auto"/>
            <w:right w:val="none" w:sz="0" w:space="0" w:color="auto"/>
          </w:divBdr>
          <w:divsChild>
            <w:div w:id="1835291834">
              <w:marLeft w:val="0"/>
              <w:marRight w:val="0"/>
              <w:marTop w:val="0"/>
              <w:marBottom w:val="0"/>
              <w:divBdr>
                <w:top w:val="none" w:sz="0" w:space="0" w:color="auto"/>
                <w:left w:val="none" w:sz="0" w:space="0" w:color="auto"/>
                <w:bottom w:val="none" w:sz="0" w:space="0" w:color="auto"/>
                <w:right w:val="none" w:sz="0" w:space="0" w:color="auto"/>
              </w:divBdr>
              <w:divsChild>
                <w:div w:id="1262449445">
                  <w:marLeft w:val="0"/>
                  <w:marRight w:val="0"/>
                  <w:marTop w:val="0"/>
                  <w:marBottom w:val="0"/>
                  <w:divBdr>
                    <w:top w:val="none" w:sz="0" w:space="0" w:color="auto"/>
                    <w:left w:val="none" w:sz="0" w:space="0" w:color="auto"/>
                    <w:bottom w:val="none" w:sz="0" w:space="0" w:color="auto"/>
                    <w:right w:val="none" w:sz="0" w:space="0" w:color="auto"/>
                  </w:divBdr>
                  <w:divsChild>
                    <w:div w:id="1399087887">
                      <w:marLeft w:val="0"/>
                      <w:marRight w:val="0"/>
                      <w:marTop w:val="0"/>
                      <w:marBottom w:val="0"/>
                      <w:divBdr>
                        <w:top w:val="none" w:sz="0" w:space="0" w:color="auto"/>
                        <w:left w:val="none" w:sz="0" w:space="0" w:color="auto"/>
                        <w:bottom w:val="none" w:sz="0" w:space="0" w:color="auto"/>
                        <w:right w:val="none" w:sz="0" w:space="0" w:color="auto"/>
                      </w:divBdr>
                      <w:divsChild>
                        <w:div w:id="801535440">
                          <w:marLeft w:val="0"/>
                          <w:marRight w:val="0"/>
                          <w:marTop w:val="0"/>
                          <w:marBottom w:val="0"/>
                          <w:divBdr>
                            <w:top w:val="none" w:sz="0" w:space="0" w:color="auto"/>
                            <w:left w:val="none" w:sz="0" w:space="0" w:color="auto"/>
                            <w:bottom w:val="none" w:sz="0" w:space="0" w:color="auto"/>
                            <w:right w:val="none" w:sz="0" w:space="0" w:color="auto"/>
                          </w:divBdr>
                          <w:divsChild>
                            <w:div w:id="1619722982">
                              <w:marLeft w:val="0"/>
                              <w:marRight w:val="0"/>
                              <w:marTop w:val="675"/>
                              <w:marBottom w:val="0"/>
                              <w:divBdr>
                                <w:top w:val="none" w:sz="0" w:space="0" w:color="auto"/>
                                <w:left w:val="none" w:sz="0" w:space="0" w:color="auto"/>
                                <w:bottom w:val="none" w:sz="0" w:space="0" w:color="auto"/>
                                <w:right w:val="none" w:sz="0" w:space="0" w:color="auto"/>
                              </w:divBdr>
                              <w:divsChild>
                                <w:div w:id="239100887">
                                  <w:marLeft w:val="0"/>
                                  <w:marRight w:val="0"/>
                                  <w:marTop w:val="750"/>
                                  <w:marBottom w:val="0"/>
                                  <w:divBdr>
                                    <w:top w:val="none" w:sz="0" w:space="0" w:color="auto"/>
                                    <w:left w:val="none" w:sz="0" w:space="0" w:color="auto"/>
                                    <w:bottom w:val="none" w:sz="0" w:space="0" w:color="auto"/>
                                    <w:right w:val="none" w:sz="0" w:space="0" w:color="auto"/>
                                  </w:divBdr>
                                  <w:divsChild>
                                    <w:div w:id="930311686">
                                      <w:marLeft w:val="0"/>
                                      <w:marRight w:val="0"/>
                                      <w:marTop w:val="0"/>
                                      <w:marBottom w:val="0"/>
                                      <w:divBdr>
                                        <w:top w:val="none" w:sz="0" w:space="0" w:color="auto"/>
                                        <w:left w:val="none" w:sz="0" w:space="0" w:color="auto"/>
                                        <w:bottom w:val="none" w:sz="0" w:space="0" w:color="auto"/>
                                        <w:right w:val="none" w:sz="0" w:space="0" w:color="auto"/>
                                      </w:divBdr>
                                      <w:divsChild>
                                        <w:div w:id="100801609">
                                          <w:marLeft w:val="0"/>
                                          <w:marRight w:val="0"/>
                                          <w:marTop w:val="0"/>
                                          <w:marBottom w:val="0"/>
                                          <w:divBdr>
                                            <w:top w:val="none" w:sz="0" w:space="0" w:color="auto"/>
                                            <w:left w:val="none" w:sz="0" w:space="0" w:color="auto"/>
                                            <w:bottom w:val="none" w:sz="0" w:space="0" w:color="auto"/>
                                            <w:right w:val="none" w:sz="0" w:space="0" w:color="auto"/>
                                          </w:divBdr>
                                          <w:divsChild>
                                            <w:div w:id="1383751567">
                                              <w:marLeft w:val="0"/>
                                              <w:marRight w:val="0"/>
                                              <w:marTop w:val="0"/>
                                              <w:marBottom w:val="0"/>
                                              <w:divBdr>
                                                <w:top w:val="none" w:sz="0" w:space="0" w:color="auto"/>
                                                <w:left w:val="none" w:sz="0" w:space="0" w:color="auto"/>
                                                <w:bottom w:val="none" w:sz="0" w:space="0" w:color="auto"/>
                                                <w:right w:val="none" w:sz="0" w:space="0" w:color="auto"/>
                                              </w:divBdr>
                                              <w:divsChild>
                                                <w:div w:id="2043168034">
                                                  <w:marLeft w:val="0"/>
                                                  <w:marRight w:val="0"/>
                                                  <w:marTop w:val="0"/>
                                                  <w:marBottom w:val="0"/>
                                                  <w:divBdr>
                                                    <w:top w:val="none" w:sz="0" w:space="0" w:color="auto"/>
                                                    <w:left w:val="none" w:sz="0" w:space="0" w:color="auto"/>
                                                    <w:bottom w:val="none" w:sz="0" w:space="0" w:color="auto"/>
                                                    <w:right w:val="none" w:sz="0" w:space="0" w:color="auto"/>
                                                  </w:divBdr>
                                                  <w:divsChild>
                                                    <w:div w:id="551037638">
                                                      <w:marLeft w:val="0"/>
                                                      <w:marRight w:val="0"/>
                                                      <w:marTop w:val="0"/>
                                                      <w:marBottom w:val="0"/>
                                                      <w:divBdr>
                                                        <w:top w:val="none" w:sz="0" w:space="0" w:color="auto"/>
                                                        <w:left w:val="none" w:sz="0" w:space="0" w:color="auto"/>
                                                        <w:bottom w:val="none" w:sz="0" w:space="0" w:color="auto"/>
                                                        <w:right w:val="none" w:sz="0" w:space="0" w:color="auto"/>
                                                      </w:divBdr>
                                                      <w:divsChild>
                                                        <w:div w:id="594364702">
                                                          <w:marLeft w:val="0"/>
                                                          <w:marRight w:val="0"/>
                                                          <w:marTop w:val="0"/>
                                                          <w:marBottom w:val="0"/>
                                                          <w:divBdr>
                                                            <w:top w:val="none" w:sz="0" w:space="0" w:color="auto"/>
                                                            <w:left w:val="none" w:sz="0" w:space="0" w:color="auto"/>
                                                            <w:bottom w:val="none" w:sz="0" w:space="0" w:color="auto"/>
                                                            <w:right w:val="none" w:sz="0" w:space="0" w:color="auto"/>
                                                          </w:divBdr>
                                                          <w:divsChild>
                                                            <w:div w:id="1093476996">
                                                              <w:marLeft w:val="0"/>
                                                              <w:marRight w:val="0"/>
                                                              <w:marTop w:val="0"/>
                                                              <w:marBottom w:val="0"/>
                                                              <w:divBdr>
                                                                <w:top w:val="single" w:sz="6" w:space="0" w:color="E0E0E0"/>
                                                                <w:left w:val="single" w:sz="6" w:space="0" w:color="E0E0E0"/>
                                                                <w:bottom w:val="single" w:sz="6" w:space="1" w:color="E0E0E0"/>
                                                                <w:right w:val="single" w:sz="6" w:space="1" w:color="E0E0E0"/>
                                                              </w:divBdr>
                                                              <w:divsChild>
                                                                <w:div w:id="359937123">
                                                                  <w:marLeft w:val="225"/>
                                                                  <w:marRight w:val="225"/>
                                                                  <w:marTop w:val="225"/>
                                                                  <w:marBottom w:val="225"/>
                                                                  <w:divBdr>
                                                                    <w:top w:val="none" w:sz="0" w:space="0" w:color="auto"/>
                                                                    <w:left w:val="none" w:sz="0" w:space="0" w:color="auto"/>
                                                                    <w:bottom w:val="none" w:sz="0" w:space="0" w:color="auto"/>
                                                                    <w:right w:val="none" w:sz="0" w:space="0" w:color="auto"/>
                                                                  </w:divBdr>
                                                                  <w:divsChild>
                                                                    <w:div w:id="15324574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5648533">
      <w:bodyDiv w:val="1"/>
      <w:marLeft w:val="0"/>
      <w:marRight w:val="0"/>
      <w:marTop w:val="0"/>
      <w:marBottom w:val="0"/>
      <w:divBdr>
        <w:top w:val="none" w:sz="0" w:space="0" w:color="auto"/>
        <w:left w:val="none" w:sz="0" w:space="0" w:color="auto"/>
        <w:bottom w:val="none" w:sz="0" w:space="0" w:color="auto"/>
        <w:right w:val="none" w:sz="0" w:space="0" w:color="auto"/>
      </w:divBdr>
      <w:divsChild>
        <w:div w:id="666831385">
          <w:marLeft w:val="0"/>
          <w:marRight w:val="0"/>
          <w:marTop w:val="0"/>
          <w:marBottom w:val="0"/>
          <w:divBdr>
            <w:top w:val="none" w:sz="0" w:space="0" w:color="auto"/>
            <w:left w:val="none" w:sz="0" w:space="0" w:color="auto"/>
            <w:bottom w:val="none" w:sz="0" w:space="0" w:color="auto"/>
            <w:right w:val="none" w:sz="0" w:space="0" w:color="auto"/>
          </w:divBdr>
          <w:divsChild>
            <w:div w:id="576985301">
              <w:marLeft w:val="0"/>
              <w:marRight w:val="0"/>
              <w:marTop w:val="0"/>
              <w:marBottom w:val="0"/>
              <w:divBdr>
                <w:top w:val="none" w:sz="0" w:space="0" w:color="auto"/>
                <w:left w:val="none" w:sz="0" w:space="0" w:color="auto"/>
                <w:bottom w:val="none" w:sz="0" w:space="0" w:color="auto"/>
                <w:right w:val="none" w:sz="0" w:space="0" w:color="auto"/>
              </w:divBdr>
              <w:divsChild>
                <w:div w:id="1050418209">
                  <w:marLeft w:val="0"/>
                  <w:marRight w:val="0"/>
                  <w:marTop w:val="0"/>
                  <w:marBottom w:val="0"/>
                  <w:divBdr>
                    <w:top w:val="none" w:sz="0" w:space="0" w:color="auto"/>
                    <w:left w:val="none" w:sz="0" w:space="0" w:color="auto"/>
                    <w:bottom w:val="none" w:sz="0" w:space="0" w:color="auto"/>
                    <w:right w:val="none" w:sz="0" w:space="0" w:color="auto"/>
                  </w:divBdr>
                  <w:divsChild>
                    <w:div w:id="1920557431">
                      <w:marLeft w:val="0"/>
                      <w:marRight w:val="0"/>
                      <w:marTop w:val="0"/>
                      <w:marBottom w:val="0"/>
                      <w:divBdr>
                        <w:top w:val="none" w:sz="0" w:space="0" w:color="auto"/>
                        <w:left w:val="none" w:sz="0" w:space="0" w:color="auto"/>
                        <w:bottom w:val="none" w:sz="0" w:space="0" w:color="auto"/>
                        <w:right w:val="none" w:sz="0" w:space="0" w:color="auto"/>
                      </w:divBdr>
                      <w:divsChild>
                        <w:div w:id="1332485976">
                          <w:marLeft w:val="0"/>
                          <w:marRight w:val="0"/>
                          <w:marTop w:val="0"/>
                          <w:marBottom w:val="0"/>
                          <w:divBdr>
                            <w:top w:val="none" w:sz="0" w:space="0" w:color="auto"/>
                            <w:left w:val="none" w:sz="0" w:space="0" w:color="auto"/>
                            <w:bottom w:val="none" w:sz="0" w:space="0" w:color="auto"/>
                            <w:right w:val="none" w:sz="0" w:space="0" w:color="auto"/>
                          </w:divBdr>
                          <w:divsChild>
                            <w:div w:id="1301613664">
                              <w:marLeft w:val="0"/>
                              <w:marRight w:val="0"/>
                              <w:marTop w:val="0"/>
                              <w:marBottom w:val="0"/>
                              <w:divBdr>
                                <w:top w:val="none" w:sz="0" w:space="0" w:color="auto"/>
                                <w:left w:val="none" w:sz="0" w:space="0" w:color="auto"/>
                                <w:bottom w:val="none" w:sz="0" w:space="0" w:color="auto"/>
                                <w:right w:val="none" w:sz="0" w:space="0" w:color="auto"/>
                              </w:divBdr>
                              <w:divsChild>
                                <w:div w:id="11788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CA71F-B50A-48AA-BC7B-D9123F2EE312}"/>
</file>

<file path=customXml/itemProps2.xml><?xml version="1.0" encoding="utf-8"?>
<ds:datastoreItem xmlns:ds="http://schemas.openxmlformats.org/officeDocument/2006/customXml" ds:itemID="{805902CD-9AAB-44CC-B9AA-218EFE0D72DD}"/>
</file>

<file path=customXml/itemProps3.xml><?xml version="1.0" encoding="utf-8"?>
<ds:datastoreItem xmlns:ds="http://schemas.openxmlformats.org/officeDocument/2006/customXml" ds:itemID="{E59117C2-8B75-40FD-8A88-63C5920A4F42}"/>
</file>

<file path=customXml/itemProps4.xml><?xml version="1.0" encoding="utf-8"?>
<ds:datastoreItem xmlns:ds="http://schemas.openxmlformats.org/officeDocument/2006/customXml" ds:itemID="{58C04528-ABC4-4AB1-9FB8-B95B5BD14039}"/>
</file>

<file path=docProps/app.xml><?xml version="1.0" encoding="utf-8"?>
<Properties xmlns="http://schemas.openxmlformats.org/officeDocument/2006/extended-properties" xmlns:vt="http://schemas.openxmlformats.org/officeDocument/2006/docPropsVTypes">
  <Template>Normal.dotm</Template>
  <TotalTime>2309</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2017-11-02T06:15:00Z</cp:lastPrinted>
  <dcterms:created xsi:type="dcterms:W3CDTF">2017-05-05T01:41:00Z</dcterms:created>
  <dcterms:modified xsi:type="dcterms:W3CDTF">2017-11-02T11:58:00Z</dcterms:modified>
</cp:coreProperties>
</file>